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41B" w:rsidRDefault="00F3341B" w:rsidP="00150FFD">
      <w:pPr>
        <w:rPr>
          <w:b/>
          <w:sz w:val="28"/>
          <w:szCs w:val="28"/>
        </w:rPr>
      </w:pPr>
      <w:bookmarkStart w:id="0" w:name="_GoBack"/>
      <w:bookmarkEnd w:id="0"/>
    </w:p>
    <w:p w:rsidR="00307EA2" w:rsidRDefault="00F3341B" w:rsidP="00150FFD">
      <w:pPr>
        <w:rPr>
          <w:b/>
          <w:sz w:val="28"/>
          <w:szCs w:val="28"/>
        </w:rPr>
      </w:pPr>
      <w:r w:rsidRPr="00F3341B">
        <w:rPr>
          <w:b/>
          <w:sz w:val="28"/>
          <w:szCs w:val="28"/>
        </w:rPr>
        <w:t>Informationspflichten zur Verarbeitung personenbezogener Daten (Art. 13 und 14 DSGVO)</w:t>
      </w:r>
    </w:p>
    <w:p w:rsidR="006943F6" w:rsidRDefault="006943F6" w:rsidP="006943F6">
      <w:pPr>
        <w:rPr>
          <w:b/>
          <w:sz w:val="28"/>
          <w:szCs w:val="28"/>
        </w:rPr>
      </w:pPr>
    </w:p>
    <w:p w:rsidR="00C758E8" w:rsidRDefault="006943F6" w:rsidP="00C758E8">
      <w:pPr>
        <w:pStyle w:val="Listenabsatz"/>
        <w:numPr>
          <w:ilvl w:val="0"/>
          <w:numId w:val="9"/>
        </w:numPr>
        <w:rPr>
          <w:b/>
          <w:sz w:val="20"/>
          <w:szCs w:val="20"/>
        </w:rPr>
      </w:pPr>
      <w:r w:rsidRPr="00C758E8">
        <w:rPr>
          <w:b/>
          <w:sz w:val="20"/>
          <w:szCs w:val="20"/>
        </w:rPr>
        <w:t>Bezeichnung der Verarbeitungstätigkeit</w:t>
      </w:r>
      <w:r w:rsidR="00AC14F7">
        <w:rPr>
          <w:b/>
          <w:sz w:val="20"/>
          <w:szCs w:val="20"/>
        </w:rPr>
        <w:t xml:space="preserve"> / Zweck der Verarbeitung</w:t>
      </w:r>
    </w:p>
    <w:p w:rsidR="005D1FA7" w:rsidRDefault="005D1FA7" w:rsidP="005D1FA7">
      <w:pPr>
        <w:pStyle w:val="Listenabsatz"/>
        <w:ind w:left="360" w:firstLine="0"/>
        <w:rPr>
          <w:sz w:val="20"/>
          <w:szCs w:val="20"/>
        </w:rPr>
      </w:pPr>
      <w:r>
        <w:rPr>
          <w:sz w:val="20"/>
          <w:szCs w:val="20"/>
        </w:rPr>
        <w:t>Straßenbau, -ausbau, und –unterhalt / Verkehrssicherung</w:t>
      </w:r>
      <w:r w:rsidR="005716D4">
        <w:rPr>
          <w:sz w:val="20"/>
          <w:szCs w:val="20"/>
        </w:rPr>
        <w:t>; Grundstücksverwaltung</w:t>
      </w:r>
    </w:p>
    <w:p w:rsidR="00AC14F7" w:rsidRDefault="00AC14F7" w:rsidP="00AC14F7">
      <w:pPr>
        <w:ind w:left="360"/>
        <w:rPr>
          <w:sz w:val="20"/>
          <w:szCs w:val="20"/>
        </w:rPr>
      </w:pPr>
    </w:p>
    <w:p w:rsidR="00AC14F7" w:rsidRPr="004C1FEA" w:rsidRDefault="004C1FEA" w:rsidP="00AC14F7">
      <w:pPr>
        <w:ind w:left="360"/>
        <w:rPr>
          <w:sz w:val="20"/>
          <w:szCs w:val="20"/>
        </w:rPr>
      </w:pPr>
      <w:r w:rsidRPr="004C1FEA">
        <w:rPr>
          <w:noProof/>
          <w:sz w:val="20"/>
          <w:szCs w:val="20"/>
          <w:lang w:eastAsia="de-DE"/>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149860</wp:posOffset>
                </wp:positionV>
                <wp:extent cx="5905500" cy="1314450"/>
                <wp:effectExtent l="0" t="0" r="19050" b="19050"/>
                <wp:wrapNone/>
                <wp:docPr id="1" name="Rechteck 1"/>
                <wp:cNvGraphicFramePr/>
                <a:graphic xmlns:a="http://schemas.openxmlformats.org/drawingml/2006/main">
                  <a:graphicData uri="http://schemas.microsoft.com/office/word/2010/wordprocessingShape">
                    <wps:wsp>
                      <wps:cNvSpPr/>
                      <wps:spPr bwMode="auto">
                        <a:xfrm>
                          <a:off x="0" y="0"/>
                          <a:ext cx="5905500" cy="1314450"/>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BCA485" id="Rechteck 1" o:spid="_x0000_s1026" style="position:absolute;margin-left:0;margin-top:11.8pt;width:465pt;height:103.5pt;z-index:251659264;visibility:visible;mso-wrap-style:non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" filled="f" strokecolor="#d8d8d8 [2732]">
                <v:stroke joinstyle="round"/>
                <w10:wrap anchorx="margin"/>
              </v:rect>
            </w:pict>
          </mc:Fallback>
        </mc:AlternateContent>
      </w:r>
      <w:r w:rsidR="00AC14F7" w:rsidRPr="004C1FEA">
        <w:rPr>
          <w:sz w:val="20"/>
          <w:szCs w:val="20"/>
        </w:rPr>
        <w:t xml:space="preserve">Ihre Daten werden für nachfolgenden Zwecke benötigt: </w:t>
      </w:r>
    </w:p>
    <w:p w:rsidR="00AC14F7" w:rsidRPr="004C1FEA" w:rsidRDefault="00AC14F7" w:rsidP="00AC14F7">
      <w:pPr>
        <w:pStyle w:val="Listenabsatz"/>
        <w:numPr>
          <w:ilvl w:val="0"/>
          <w:numId w:val="10"/>
        </w:numPr>
        <w:rPr>
          <w:sz w:val="20"/>
          <w:szCs w:val="20"/>
        </w:rPr>
      </w:pPr>
      <w:r w:rsidRPr="004C1FEA">
        <w:rPr>
          <w:sz w:val="20"/>
          <w:szCs w:val="20"/>
        </w:rPr>
        <w:t>Kontaktaufnahme</w:t>
      </w:r>
    </w:p>
    <w:p w:rsidR="004C1FEA" w:rsidRDefault="004C1FEA" w:rsidP="004C1FEA">
      <w:pPr>
        <w:pStyle w:val="Listenabsatz"/>
        <w:numPr>
          <w:ilvl w:val="0"/>
          <w:numId w:val="10"/>
        </w:numPr>
        <w:rPr>
          <w:sz w:val="20"/>
          <w:szCs w:val="20"/>
        </w:rPr>
      </w:pPr>
      <w:r w:rsidRPr="004C1FEA">
        <w:rPr>
          <w:sz w:val="20"/>
          <w:szCs w:val="20"/>
        </w:rPr>
        <w:t>je nach Ma</w:t>
      </w:r>
      <w:r w:rsidR="00E776F5">
        <w:rPr>
          <w:sz w:val="20"/>
          <w:szCs w:val="20"/>
        </w:rPr>
        <w:t>ßnahme für</w:t>
      </w:r>
      <w:r w:rsidRPr="004C1FEA">
        <w:rPr>
          <w:sz w:val="20"/>
          <w:szCs w:val="20"/>
        </w:rPr>
        <w:t xml:space="preserve"> im Zusammenhang mit</w:t>
      </w:r>
    </w:p>
    <w:p w:rsidR="001B59EC" w:rsidRPr="004C1FEA" w:rsidRDefault="001B59EC" w:rsidP="001B59EC">
      <w:pPr>
        <w:pStyle w:val="Listenabsatz"/>
        <w:numPr>
          <w:ilvl w:val="1"/>
          <w:numId w:val="10"/>
        </w:numPr>
        <w:rPr>
          <w:sz w:val="20"/>
          <w:szCs w:val="20"/>
        </w:rPr>
      </w:pPr>
      <w:r>
        <w:rPr>
          <w:sz w:val="20"/>
          <w:szCs w:val="20"/>
        </w:rPr>
        <w:t>Grunderwerb bzw. Erstellung von Grunderwerbsverzeichnissen</w:t>
      </w:r>
    </w:p>
    <w:p w:rsidR="004C1FEA" w:rsidRDefault="004C1FEA" w:rsidP="004C1FEA">
      <w:pPr>
        <w:pStyle w:val="Listenabsatz"/>
        <w:numPr>
          <w:ilvl w:val="1"/>
          <w:numId w:val="10"/>
        </w:numPr>
        <w:rPr>
          <w:sz w:val="20"/>
          <w:szCs w:val="20"/>
        </w:rPr>
      </w:pPr>
      <w:r w:rsidRPr="004C1FEA">
        <w:rPr>
          <w:sz w:val="20"/>
          <w:szCs w:val="20"/>
        </w:rPr>
        <w:t>Bodenerprobungen</w:t>
      </w:r>
    </w:p>
    <w:p w:rsidR="00E457BD" w:rsidRDefault="00E457BD" w:rsidP="004C1FEA">
      <w:pPr>
        <w:pStyle w:val="Listenabsatz"/>
        <w:numPr>
          <w:ilvl w:val="1"/>
          <w:numId w:val="10"/>
        </w:numPr>
        <w:rPr>
          <w:sz w:val="20"/>
          <w:szCs w:val="20"/>
        </w:rPr>
      </w:pPr>
      <w:r>
        <w:rPr>
          <w:sz w:val="20"/>
          <w:szCs w:val="20"/>
        </w:rPr>
        <w:t>Auszahlung von Entschädigungen</w:t>
      </w:r>
    </w:p>
    <w:p w:rsidR="00E457BD" w:rsidRPr="004C1FEA" w:rsidRDefault="00E457BD" w:rsidP="004C1FEA">
      <w:pPr>
        <w:pStyle w:val="Listenabsatz"/>
        <w:numPr>
          <w:ilvl w:val="1"/>
          <w:numId w:val="10"/>
        </w:numPr>
        <w:rPr>
          <w:sz w:val="20"/>
          <w:szCs w:val="20"/>
        </w:rPr>
      </w:pPr>
      <w:r>
        <w:rPr>
          <w:sz w:val="20"/>
          <w:szCs w:val="20"/>
        </w:rPr>
        <w:t>Vereinnahmung von Pachtzinsen bzw. Auszahlung bei Pflegevereinbarungen</w:t>
      </w:r>
    </w:p>
    <w:p w:rsidR="001B59EC" w:rsidRDefault="001B59EC" w:rsidP="004C1FEA">
      <w:pPr>
        <w:pStyle w:val="Listenabsatz"/>
        <w:numPr>
          <w:ilvl w:val="1"/>
          <w:numId w:val="10"/>
        </w:numPr>
        <w:rPr>
          <w:sz w:val="20"/>
          <w:szCs w:val="20"/>
        </w:rPr>
      </w:pPr>
      <w:r>
        <w:rPr>
          <w:sz w:val="20"/>
          <w:szCs w:val="20"/>
        </w:rPr>
        <w:t>Archäologische Sondierungen</w:t>
      </w:r>
    </w:p>
    <w:p w:rsidR="004C1FEA" w:rsidRDefault="004C1FEA" w:rsidP="004C1FEA">
      <w:pPr>
        <w:pStyle w:val="Listenabsatz"/>
        <w:numPr>
          <w:ilvl w:val="1"/>
          <w:numId w:val="10"/>
        </w:numPr>
        <w:rPr>
          <w:sz w:val="20"/>
          <w:szCs w:val="20"/>
        </w:rPr>
      </w:pPr>
      <w:r w:rsidRPr="004C1FEA">
        <w:rPr>
          <w:sz w:val="20"/>
          <w:szCs w:val="20"/>
        </w:rPr>
        <w:t>Veranlassung von Vermessungsarbeiten</w:t>
      </w:r>
    </w:p>
    <w:p w:rsidR="001B59EC" w:rsidRPr="004C1FEA" w:rsidRDefault="001B59EC" w:rsidP="004C1FEA">
      <w:pPr>
        <w:pStyle w:val="Listenabsatz"/>
        <w:numPr>
          <w:ilvl w:val="1"/>
          <w:numId w:val="10"/>
        </w:numPr>
        <w:rPr>
          <w:sz w:val="20"/>
          <w:szCs w:val="20"/>
        </w:rPr>
      </w:pPr>
      <w:r>
        <w:rPr>
          <w:sz w:val="20"/>
          <w:szCs w:val="20"/>
        </w:rPr>
        <w:t>Inanspruchnahme Ihres Besitzes bzw. Eigentums</w:t>
      </w:r>
    </w:p>
    <w:p w:rsidR="004C1FEA" w:rsidRPr="004C1FEA" w:rsidRDefault="004C1FEA" w:rsidP="004C1FEA">
      <w:pPr>
        <w:pStyle w:val="Listenabsatz"/>
        <w:numPr>
          <w:ilvl w:val="1"/>
          <w:numId w:val="10"/>
        </w:numPr>
        <w:rPr>
          <w:sz w:val="20"/>
          <w:szCs w:val="20"/>
        </w:rPr>
      </w:pPr>
      <w:r w:rsidRPr="004C1FEA">
        <w:rPr>
          <w:sz w:val="20"/>
          <w:szCs w:val="20"/>
        </w:rPr>
        <w:t>Einleitung und Durchführung von Planfeststellungsverfahren</w:t>
      </w:r>
    </w:p>
    <w:p w:rsidR="00C758E8" w:rsidRDefault="00C758E8" w:rsidP="00C758E8">
      <w:pPr>
        <w:rPr>
          <w:sz w:val="20"/>
          <w:szCs w:val="20"/>
        </w:rPr>
      </w:pPr>
    </w:p>
    <w:p w:rsidR="006943F6" w:rsidRDefault="008F6FFA" w:rsidP="006943F6">
      <w:pPr>
        <w:pStyle w:val="Listenabsatz"/>
        <w:numPr>
          <w:ilvl w:val="0"/>
          <w:numId w:val="9"/>
        </w:numPr>
        <w:rPr>
          <w:b/>
          <w:sz w:val="20"/>
          <w:szCs w:val="20"/>
        </w:rPr>
      </w:pPr>
      <w:r>
        <w:rPr>
          <w:noProof/>
          <w:sz w:val="20"/>
          <w:szCs w:val="20"/>
          <w:lang w:eastAsia="de-DE"/>
        </w:rPr>
        <mc:AlternateContent>
          <mc:Choice Requires="wps">
            <w:drawing>
              <wp:anchor distT="0" distB="0" distL="114300" distR="114300" simplePos="0" relativeHeight="251661312" behindDoc="0" locked="0" layoutInCell="1" allowOverlap="1" wp14:anchorId="1BC503CC" wp14:editId="702F6C2B">
                <wp:simplePos x="0" y="0"/>
                <wp:positionH relativeFrom="margin">
                  <wp:align>left</wp:align>
                </wp:positionH>
                <wp:positionV relativeFrom="paragraph">
                  <wp:posOffset>162560</wp:posOffset>
                </wp:positionV>
                <wp:extent cx="5905500" cy="409575"/>
                <wp:effectExtent l="0" t="0" r="19050" b="28575"/>
                <wp:wrapNone/>
                <wp:docPr id="2" name="Rechteck 2"/>
                <wp:cNvGraphicFramePr/>
                <a:graphic xmlns:a="http://schemas.openxmlformats.org/drawingml/2006/main">
                  <a:graphicData uri="http://schemas.microsoft.com/office/word/2010/wordprocessingShape">
                    <wps:wsp>
                      <wps:cNvSpPr/>
                      <wps:spPr bwMode="auto">
                        <a:xfrm>
                          <a:off x="0" y="0"/>
                          <a:ext cx="5905500" cy="409575"/>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80AE62" id="Rechteck 2" o:spid="_x0000_s1026" style="position:absolute;margin-left:0;margin-top:12.8pt;width:465pt;height:32.25pt;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" filled="f" strokecolor="#d8d8d8 [2732]">
                <v:stroke joinstyle="round"/>
                <w10:wrap anchorx="margin"/>
              </v:rect>
            </w:pict>
          </mc:Fallback>
        </mc:AlternateContent>
      </w:r>
      <w:r w:rsidR="006943F6" w:rsidRPr="00C758E8">
        <w:rPr>
          <w:b/>
          <w:sz w:val="20"/>
          <w:szCs w:val="20"/>
        </w:rPr>
        <w:t>Name und Kontaktdaten des Verantwortlichen</w:t>
      </w:r>
    </w:p>
    <w:p w:rsidR="005D1FA7" w:rsidRPr="005D1FA7" w:rsidRDefault="005D1FA7" w:rsidP="005D1FA7">
      <w:pPr>
        <w:pStyle w:val="Listenabsatz"/>
        <w:ind w:left="360" w:firstLine="0"/>
        <w:rPr>
          <w:sz w:val="20"/>
          <w:szCs w:val="20"/>
        </w:rPr>
      </w:pPr>
      <w:r>
        <w:rPr>
          <w:sz w:val="20"/>
          <w:szCs w:val="20"/>
        </w:rPr>
        <w:t>Verantwortlic</w:t>
      </w:r>
      <w:r w:rsidR="005716D4">
        <w:rPr>
          <w:sz w:val="20"/>
          <w:szCs w:val="20"/>
        </w:rPr>
        <w:t>h für die Verarbeitung ist das S</w:t>
      </w:r>
      <w:r>
        <w:rPr>
          <w:sz w:val="20"/>
          <w:szCs w:val="20"/>
        </w:rPr>
        <w:t xml:space="preserve">taatliche Bauamt </w:t>
      </w:r>
      <w:r w:rsidR="00385C3E" w:rsidRPr="00385C3E">
        <w:rPr>
          <w:sz w:val="20"/>
          <w:szCs w:val="20"/>
        </w:rPr>
        <w:t>Augsburg</w:t>
      </w:r>
      <w:r w:rsidRPr="00385C3E">
        <w:rPr>
          <w:sz w:val="20"/>
          <w:szCs w:val="20"/>
        </w:rPr>
        <w:t xml:space="preserve">, </w:t>
      </w:r>
      <w:r w:rsidR="00385C3E" w:rsidRPr="00385C3E">
        <w:rPr>
          <w:sz w:val="20"/>
          <w:szCs w:val="20"/>
        </w:rPr>
        <w:t>Burgkmairstraße 12, 86152 Augsburg,</w:t>
      </w:r>
      <w:r w:rsidRPr="00385C3E">
        <w:rPr>
          <w:sz w:val="20"/>
          <w:szCs w:val="20"/>
        </w:rPr>
        <w:t xml:space="preserve"> Tel. </w:t>
      </w:r>
      <w:r w:rsidR="00385C3E" w:rsidRPr="00385C3E">
        <w:rPr>
          <w:sz w:val="20"/>
          <w:szCs w:val="20"/>
        </w:rPr>
        <w:t>0821</w:t>
      </w:r>
      <w:r w:rsidR="005716D4">
        <w:rPr>
          <w:sz w:val="20"/>
          <w:szCs w:val="20"/>
        </w:rPr>
        <w:t>/</w:t>
      </w:r>
      <w:r w:rsidR="00385C3E" w:rsidRPr="00385C3E">
        <w:rPr>
          <w:sz w:val="20"/>
          <w:szCs w:val="20"/>
        </w:rPr>
        <w:t>2581-0, E-Mail: poststelle@stbaa.bayern.de</w:t>
      </w:r>
    </w:p>
    <w:p w:rsidR="00B4057C" w:rsidRDefault="00B4057C" w:rsidP="00B4057C">
      <w:pPr>
        <w:pStyle w:val="Listenabsatz"/>
        <w:ind w:left="720" w:firstLine="0"/>
        <w:rPr>
          <w:sz w:val="20"/>
          <w:szCs w:val="20"/>
        </w:rPr>
      </w:pPr>
    </w:p>
    <w:p w:rsidR="006943F6" w:rsidRDefault="008F6FFA" w:rsidP="006943F6">
      <w:pPr>
        <w:pStyle w:val="Listenabsatz"/>
        <w:numPr>
          <w:ilvl w:val="0"/>
          <w:numId w:val="9"/>
        </w:numPr>
        <w:rPr>
          <w:b/>
          <w:sz w:val="20"/>
          <w:szCs w:val="20"/>
        </w:rPr>
      </w:pPr>
      <w:r>
        <w:rPr>
          <w:noProof/>
          <w:sz w:val="20"/>
          <w:szCs w:val="20"/>
          <w:lang w:eastAsia="de-DE"/>
        </w:rPr>
        <mc:AlternateContent>
          <mc:Choice Requires="wps">
            <w:drawing>
              <wp:anchor distT="0" distB="0" distL="114300" distR="114300" simplePos="0" relativeHeight="251663360" behindDoc="0" locked="0" layoutInCell="1" allowOverlap="1" wp14:anchorId="1BC503CC" wp14:editId="702F6C2B">
                <wp:simplePos x="0" y="0"/>
                <wp:positionH relativeFrom="margin">
                  <wp:align>left</wp:align>
                </wp:positionH>
                <wp:positionV relativeFrom="paragraph">
                  <wp:posOffset>160655</wp:posOffset>
                </wp:positionV>
                <wp:extent cx="5905500" cy="419100"/>
                <wp:effectExtent l="0" t="0" r="19050" b="19050"/>
                <wp:wrapNone/>
                <wp:docPr id="3" name="Rechteck 3"/>
                <wp:cNvGraphicFramePr/>
                <a:graphic xmlns:a="http://schemas.openxmlformats.org/drawingml/2006/main">
                  <a:graphicData uri="http://schemas.microsoft.com/office/word/2010/wordprocessingShape">
                    <wps:wsp>
                      <wps:cNvSpPr/>
                      <wps:spPr bwMode="auto">
                        <a:xfrm>
                          <a:off x="0" y="0"/>
                          <a:ext cx="5905500" cy="419100"/>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905DF0" id="Rechteck 3" o:spid="_x0000_s1026" style="position:absolute;margin-left:0;margin-top:12.65pt;width:465pt;height:33pt;z-index:25166336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" filled="f" strokecolor="#d8d8d8 [2732]">
                <v:stroke joinstyle="round"/>
                <w10:wrap anchorx="margin"/>
              </v:rect>
            </w:pict>
          </mc:Fallback>
        </mc:AlternateContent>
      </w:r>
      <w:r w:rsidR="006943F6" w:rsidRPr="00C758E8">
        <w:rPr>
          <w:b/>
          <w:sz w:val="20"/>
          <w:szCs w:val="20"/>
        </w:rPr>
        <w:t>Kontaktdaten des Datenschutzbeauftragten</w:t>
      </w:r>
    </w:p>
    <w:p w:rsidR="005D1FA7" w:rsidRDefault="005D1FA7" w:rsidP="005D1FA7">
      <w:pPr>
        <w:pStyle w:val="Listenabsatz"/>
        <w:ind w:left="360" w:firstLine="0"/>
        <w:rPr>
          <w:sz w:val="20"/>
          <w:szCs w:val="20"/>
        </w:rPr>
      </w:pPr>
      <w:r>
        <w:rPr>
          <w:sz w:val="20"/>
          <w:szCs w:val="20"/>
        </w:rPr>
        <w:t>Gemeinsamer behördlicher Datenschutzbeauftragter der staatlichen bayrischen Bauämter</w:t>
      </w:r>
    </w:p>
    <w:p w:rsidR="00B4057C" w:rsidRDefault="005D1FA7" w:rsidP="005D1FA7">
      <w:pPr>
        <w:pStyle w:val="Listenabsatz"/>
        <w:ind w:left="360" w:firstLine="0"/>
        <w:rPr>
          <w:sz w:val="20"/>
          <w:szCs w:val="20"/>
        </w:rPr>
      </w:pPr>
      <w:r>
        <w:rPr>
          <w:sz w:val="20"/>
          <w:szCs w:val="20"/>
        </w:rPr>
        <w:t>Sophienstraße 6, 80333 München E-Mail:</w:t>
      </w:r>
      <w:r w:rsidR="004C1FEA">
        <w:rPr>
          <w:sz w:val="20"/>
          <w:szCs w:val="20"/>
        </w:rPr>
        <w:t xml:space="preserve"> </w:t>
      </w:r>
      <w:r>
        <w:rPr>
          <w:sz w:val="20"/>
          <w:szCs w:val="20"/>
        </w:rPr>
        <w:t>datenschutzbeauftragter-stbv@lbd.bayern.de</w:t>
      </w:r>
    </w:p>
    <w:p w:rsidR="00B4057C" w:rsidRPr="00B4057C" w:rsidRDefault="00B4057C" w:rsidP="00B4057C">
      <w:pPr>
        <w:rPr>
          <w:sz w:val="20"/>
          <w:szCs w:val="20"/>
        </w:rPr>
      </w:pPr>
    </w:p>
    <w:p w:rsidR="006943F6" w:rsidRDefault="008F6FFA" w:rsidP="006943F6">
      <w:pPr>
        <w:pStyle w:val="Listenabsatz"/>
        <w:numPr>
          <w:ilvl w:val="0"/>
          <w:numId w:val="9"/>
        </w:numPr>
        <w:rPr>
          <w:b/>
          <w:sz w:val="20"/>
          <w:szCs w:val="20"/>
        </w:rPr>
      </w:pPr>
      <w:r>
        <w:rPr>
          <w:noProof/>
          <w:sz w:val="20"/>
          <w:szCs w:val="20"/>
          <w:lang w:eastAsia="de-DE"/>
        </w:rPr>
        <mc:AlternateContent>
          <mc:Choice Requires="wps">
            <w:drawing>
              <wp:anchor distT="0" distB="0" distL="114300" distR="114300" simplePos="0" relativeHeight="251665408" behindDoc="0" locked="0" layoutInCell="1" allowOverlap="1" wp14:anchorId="1BC503CC" wp14:editId="702F6C2B">
                <wp:simplePos x="0" y="0"/>
                <wp:positionH relativeFrom="margin">
                  <wp:align>left</wp:align>
                </wp:positionH>
                <wp:positionV relativeFrom="paragraph">
                  <wp:posOffset>163195</wp:posOffset>
                </wp:positionV>
                <wp:extent cx="5905500" cy="371475"/>
                <wp:effectExtent l="0" t="0" r="19050" b="28575"/>
                <wp:wrapNone/>
                <wp:docPr id="4" name="Rechteck 4"/>
                <wp:cNvGraphicFramePr/>
                <a:graphic xmlns:a="http://schemas.openxmlformats.org/drawingml/2006/main">
                  <a:graphicData uri="http://schemas.microsoft.com/office/word/2010/wordprocessingShape">
                    <wps:wsp>
                      <wps:cNvSpPr/>
                      <wps:spPr bwMode="auto">
                        <a:xfrm>
                          <a:off x="0" y="0"/>
                          <a:ext cx="5905500" cy="371475"/>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A54216" id="Rechteck 4" o:spid="_x0000_s1026" style="position:absolute;margin-left:0;margin-top:12.85pt;width:465pt;height:29.25pt;z-index:25166540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" filled="f" strokecolor="#d8d8d8 [2732]">
                <v:stroke joinstyle="round"/>
                <w10:wrap anchorx="margin"/>
              </v:rect>
            </w:pict>
          </mc:Fallback>
        </mc:AlternateContent>
      </w:r>
      <w:r w:rsidR="006943F6" w:rsidRPr="00C758E8">
        <w:rPr>
          <w:b/>
          <w:sz w:val="20"/>
          <w:szCs w:val="20"/>
        </w:rPr>
        <w:t>Rechtsgrundlage</w:t>
      </w:r>
      <w:r w:rsidR="00B4057C" w:rsidRPr="00C758E8">
        <w:rPr>
          <w:b/>
          <w:sz w:val="20"/>
          <w:szCs w:val="20"/>
        </w:rPr>
        <w:t>n</w:t>
      </w:r>
      <w:r w:rsidR="006943F6" w:rsidRPr="00C758E8">
        <w:rPr>
          <w:b/>
          <w:sz w:val="20"/>
          <w:szCs w:val="20"/>
        </w:rPr>
        <w:t xml:space="preserve"> der Verarbeitung</w:t>
      </w:r>
    </w:p>
    <w:p w:rsidR="00B4057C" w:rsidRDefault="00AC14F7" w:rsidP="00D66F9B">
      <w:pPr>
        <w:pStyle w:val="Listenabsatz"/>
        <w:ind w:left="360" w:firstLine="0"/>
        <w:rPr>
          <w:sz w:val="20"/>
          <w:szCs w:val="20"/>
        </w:rPr>
      </w:pPr>
      <w:r>
        <w:rPr>
          <w:sz w:val="20"/>
          <w:szCs w:val="20"/>
        </w:rPr>
        <w:t>Ihre Daten werden auf Grundlage von Art. 6 Abs. 1</w:t>
      </w:r>
      <w:r w:rsidR="00D66F9B">
        <w:rPr>
          <w:sz w:val="20"/>
          <w:szCs w:val="20"/>
        </w:rPr>
        <w:t xml:space="preserve"> Buchstabe </w:t>
      </w:r>
      <w:r w:rsidR="00D97DC3" w:rsidRPr="0093641F">
        <w:rPr>
          <w:sz w:val="20"/>
          <w:szCs w:val="20"/>
        </w:rPr>
        <w:t>b,</w:t>
      </w:r>
      <w:r w:rsidR="00D97DC3">
        <w:rPr>
          <w:sz w:val="20"/>
          <w:szCs w:val="20"/>
        </w:rPr>
        <w:t xml:space="preserve"> </w:t>
      </w:r>
      <w:r w:rsidR="00D66F9B">
        <w:rPr>
          <w:sz w:val="20"/>
          <w:szCs w:val="20"/>
        </w:rPr>
        <w:t>c und e Datenschutz-Grundverordnung (DSGVO) in Verbindung mit Art. 4 Abs. 1 BayDSG verarbeitet.</w:t>
      </w:r>
    </w:p>
    <w:p w:rsidR="00AC14F7" w:rsidRPr="00B4057C" w:rsidRDefault="00AC14F7" w:rsidP="00B4057C">
      <w:pPr>
        <w:rPr>
          <w:sz w:val="20"/>
          <w:szCs w:val="20"/>
        </w:rPr>
      </w:pPr>
    </w:p>
    <w:p w:rsidR="006943F6" w:rsidRPr="00C758E8" w:rsidRDefault="006943F6" w:rsidP="006943F6">
      <w:pPr>
        <w:pStyle w:val="Listenabsatz"/>
        <w:numPr>
          <w:ilvl w:val="0"/>
          <w:numId w:val="9"/>
        </w:numPr>
        <w:rPr>
          <w:b/>
          <w:sz w:val="20"/>
          <w:szCs w:val="20"/>
        </w:rPr>
      </w:pPr>
      <w:r w:rsidRPr="00C758E8">
        <w:rPr>
          <w:b/>
          <w:sz w:val="20"/>
          <w:szCs w:val="20"/>
        </w:rPr>
        <w:t>Empfänger oder Kategorien von Empfängern von personenbezogenen Daten</w:t>
      </w:r>
    </w:p>
    <w:p w:rsidR="00B4057C" w:rsidRPr="004C1FEA" w:rsidRDefault="005716D4" w:rsidP="00D20D7D">
      <w:pPr>
        <w:ind w:left="360"/>
        <w:rPr>
          <w:sz w:val="20"/>
          <w:szCs w:val="20"/>
        </w:rPr>
      </w:pPr>
      <w:r>
        <w:rPr>
          <w:noProof/>
          <w:sz w:val="20"/>
          <w:szCs w:val="20"/>
          <w:lang w:eastAsia="de-DE"/>
        </w:rPr>
        <mc:AlternateContent>
          <mc:Choice Requires="wps">
            <w:drawing>
              <wp:anchor distT="0" distB="0" distL="114300" distR="114300" simplePos="0" relativeHeight="251667456" behindDoc="0" locked="0" layoutInCell="1" allowOverlap="1" wp14:anchorId="1BC503CC" wp14:editId="702F6C2B">
                <wp:simplePos x="0" y="0"/>
                <wp:positionH relativeFrom="margin">
                  <wp:align>left</wp:align>
                </wp:positionH>
                <wp:positionV relativeFrom="paragraph">
                  <wp:posOffset>11430</wp:posOffset>
                </wp:positionV>
                <wp:extent cx="5905500" cy="885825"/>
                <wp:effectExtent l="0" t="0" r="19050" b="28575"/>
                <wp:wrapNone/>
                <wp:docPr id="5" name="Rechteck 5"/>
                <wp:cNvGraphicFramePr/>
                <a:graphic xmlns:a="http://schemas.openxmlformats.org/drawingml/2006/main">
                  <a:graphicData uri="http://schemas.microsoft.com/office/word/2010/wordprocessingShape">
                    <wps:wsp>
                      <wps:cNvSpPr/>
                      <wps:spPr bwMode="auto">
                        <a:xfrm>
                          <a:off x="0" y="0"/>
                          <a:ext cx="5905500" cy="885825"/>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377994" id="Rechteck 5" o:spid="_x0000_s1026" style="position:absolute;margin-left:0;margin-top:.9pt;width:465pt;height:69.75pt;z-index:25166745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" filled="f" strokecolor="#d8d8d8 [2732]">
                <v:stroke joinstyle="round"/>
                <w10:wrap anchorx="margin"/>
              </v:rect>
            </w:pict>
          </mc:Fallback>
        </mc:AlternateContent>
      </w:r>
      <w:r w:rsidR="00BE4AD3">
        <w:rPr>
          <w:sz w:val="20"/>
          <w:szCs w:val="20"/>
        </w:rPr>
        <w:t xml:space="preserve">Ihre personenbezogenen Daten werden durch das </w:t>
      </w:r>
      <w:r>
        <w:rPr>
          <w:sz w:val="20"/>
          <w:szCs w:val="20"/>
        </w:rPr>
        <w:t xml:space="preserve">Staatliche </w:t>
      </w:r>
      <w:r w:rsidR="00BE4AD3">
        <w:rPr>
          <w:sz w:val="20"/>
          <w:szCs w:val="20"/>
        </w:rPr>
        <w:t xml:space="preserve">Bauamt </w:t>
      </w:r>
      <w:r w:rsidR="00DD7DAF">
        <w:rPr>
          <w:sz w:val="20"/>
          <w:szCs w:val="20"/>
        </w:rPr>
        <w:t>Augsburg</w:t>
      </w:r>
      <w:r w:rsidR="00BE4AD3">
        <w:rPr>
          <w:sz w:val="20"/>
          <w:szCs w:val="20"/>
        </w:rPr>
        <w:t xml:space="preserve"> verarbeitet und können im Ra</w:t>
      </w:r>
      <w:r w:rsidR="00DD7DAF">
        <w:rPr>
          <w:sz w:val="20"/>
          <w:szCs w:val="20"/>
        </w:rPr>
        <w:t xml:space="preserve">hmen der </w:t>
      </w:r>
      <w:r w:rsidR="00D20D7D">
        <w:rPr>
          <w:sz w:val="20"/>
          <w:szCs w:val="20"/>
        </w:rPr>
        <w:t xml:space="preserve">Verarbeitung ggf. an weitere Behörden und/oder Dritte übermittelt werden. Dies sind insbesondere die </w:t>
      </w:r>
      <w:r w:rsidR="00BE4AD3" w:rsidRPr="004C1FEA">
        <w:rPr>
          <w:sz w:val="20"/>
          <w:szCs w:val="20"/>
        </w:rPr>
        <w:t xml:space="preserve">Regierung von </w:t>
      </w:r>
      <w:r w:rsidR="00DD7DAF" w:rsidRPr="004C1FEA">
        <w:rPr>
          <w:sz w:val="20"/>
          <w:szCs w:val="20"/>
        </w:rPr>
        <w:t>Schwaben</w:t>
      </w:r>
      <w:r w:rsidR="00D20D7D">
        <w:rPr>
          <w:sz w:val="20"/>
          <w:szCs w:val="20"/>
        </w:rPr>
        <w:t>, die Landesbaudirektion Bayern, die</w:t>
      </w:r>
      <w:r w:rsidR="00BE4AD3" w:rsidRPr="004C1FEA">
        <w:rPr>
          <w:sz w:val="20"/>
          <w:szCs w:val="20"/>
        </w:rPr>
        <w:t xml:space="preserve"> örtlich zus</w:t>
      </w:r>
      <w:r w:rsidR="00D20D7D">
        <w:rPr>
          <w:sz w:val="20"/>
          <w:szCs w:val="20"/>
        </w:rPr>
        <w:t>tändige Enteignungsbehörde, das</w:t>
      </w:r>
      <w:r w:rsidR="00BE4AD3" w:rsidRPr="004C1FEA">
        <w:rPr>
          <w:sz w:val="20"/>
          <w:szCs w:val="20"/>
        </w:rPr>
        <w:t xml:space="preserve"> Grund</w:t>
      </w:r>
      <w:r w:rsidR="00D20D7D">
        <w:rPr>
          <w:sz w:val="20"/>
          <w:szCs w:val="20"/>
        </w:rPr>
        <w:t>buchamt, das</w:t>
      </w:r>
      <w:r>
        <w:rPr>
          <w:sz w:val="20"/>
          <w:szCs w:val="20"/>
        </w:rPr>
        <w:t xml:space="preserve"> Vermessungsamt, </w:t>
      </w:r>
      <w:r w:rsidR="00D20D7D">
        <w:rPr>
          <w:sz w:val="20"/>
          <w:szCs w:val="20"/>
        </w:rPr>
        <w:t>ein</w:t>
      </w:r>
      <w:r w:rsidR="00BE4AD3" w:rsidRPr="004C1FEA">
        <w:rPr>
          <w:sz w:val="20"/>
          <w:szCs w:val="20"/>
        </w:rPr>
        <w:t xml:space="preserve"> Notariat</w:t>
      </w:r>
      <w:r w:rsidR="00D20D7D">
        <w:rPr>
          <w:sz w:val="20"/>
          <w:szCs w:val="20"/>
        </w:rPr>
        <w:t>, das mit der jeweiligen Maßnahme betraute Ingenieursbüro sowie im Rahmen der jeweiligen Maßnahme mit Werkleistungen beauftragte Unternehmen.</w:t>
      </w:r>
    </w:p>
    <w:p w:rsidR="00B4057C" w:rsidRPr="004C1FEA" w:rsidRDefault="00B4057C" w:rsidP="00B4057C">
      <w:pPr>
        <w:rPr>
          <w:sz w:val="20"/>
          <w:szCs w:val="20"/>
        </w:rPr>
      </w:pPr>
    </w:p>
    <w:p w:rsidR="006943F6" w:rsidRPr="004C1FEA" w:rsidRDefault="008F6FFA" w:rsidP="006943F6">
      <w:pPr>
        <w:pStyle w:val="Listenabsatz"/>
        <w:numPr>
          <w:ilvl w:val="0"/>
          <w:numId w:val="9"/>
        </w:numPr>
        <w:rPr>
          <w:b/>
          <w:sz w:val="20"/>
          <w:szCs w:val="20"/>
        </w:rPr>
      </w:pPr>
      <w:r w:rsidRPr="004C1FEA">
        <w:rPr>
          <w:noProof/>
          <w:sz w:val="20"/>
          <w:szCs w:val="20"/>
          <w:lang w:eastAsia="de-DE"/>
        </w:rPr>
        <mc:AlternateContent>
          <mc:Choice Requires="wps">
            <w:drawing>
              <wp:anchor distT="0" distB="0" distL="114300" distR="114300" simplePos="0" relativeHeight="251669504" behindDoc="0" locked="0" layoutInCell="1" allowOverlap="1" wp14:anchorId="1BC503CC" wp14:editId="702F6C2B">
                <wp:simplePos x="0" y="0"/>
                <wp:positionH relativeFrom="margin">
                  <wp:align>left</wp:align>
                </wp:positionH>
                <wp:positionV relativeFrom="paragraph">
                  <wp:posOffset>161290</wp:posOffset>
                </wp:positionV>
                <wp:extent cx="5905500" cy="657225"/>
                <wp:effectExtent l="0" t="0" r="19050" b="28575"/>
                <wp:wrapNone/>
                <wp:docPr id="6" name="Rechteck 6"/>
                <wp:cNvGraphicFramePr/>
                <a:graphic xmlns:a="http://schemas.openxmlformats.org/drawingml/2006/main">
                  <a:graphicData uri="http://schemas.microsoft.com/office/word/2010/wordprocessingShape">
                    <wps:wsp>
                      <wps:cNvSpPr/>
                      <wps:spPr bwMode="auto">
                        <a:xfrm>
                          <a:off x="0" y="0"/>
                          <a:ext cx="5905500" cy="657225"/>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821015" id="Rechteck 6" o:spid="_x0000_s1026" style="position:absolute;margin-left:0;margin-top:12.7pt;width:465pt;height:51.75pt;z-index:25166950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" filled="f" strokecolor="#d8d8d8 [2732]">
                <v:stroke joinstyle="round"/>
                <w10:wrap anchorx="margin"/>
              </v:rect>
            </w:pict>
          </mc:Fallback>
        </mc:AlternateContent>
      </w:r>
      <w:r w:rsidR="006943F6" w:rsidRPr="004C1FEA">
        <w:rPr>
          <w:b/>
          <w:sz w:val="20"/>
          <w:szCs w:val="20"/>
        </w:rPr>
        <w:t>Übermittlung von personenbezogenen Daten an ein Drittland</w:t>
      </w:r>
    </w:p>
    <w:p w:rsidR="00B4057C" w:rsidRPr="004C1FEA" w:rsidRDefault="00BE4AD3" w:rsidP="0053056D">
      <w:pPr>
        <w:ind w:left="360"/>
        <w:rPr>
          <w:sz w:val="20"/>
          <w:szCs w:val="20"/>
        </w:rPr>
      </w:pPr>
      <w:r w:rsidRPr="004C1FEA">
        <w:rPr>
          <w:sz w:val="20"/>
          <w:szCs w:val="20"/>
        </w:rPr>
        <w:t>Die Datenschutz-Grundverordnung (DSGVO) regelt die Übermittlung personenbezogener Daten in ein Land außerhalb der EU/des EWR in den Art. 44 bis 49</w:t>
      </w:r>
      <w:r w:rsidR="0053056D" w:rsidRPr="004C1FEA">
        <w:rPr>
          <w:sz w:val="20"/>
          <w:szCs w:val="20"/>
        </w:rPr>
        <w:t>. Im Zusammenhang mit der hier genannten Verarbeitungstätigkeit ist es nicht vorgesehen, Ihre Daten in ein Drittland (EU-Ausland) zu übermitteln.</w:t>
      </w:r>
    </w:p>
    <w:p w:rsidR="00B4057C" w:rsidRPr="004C1FEA" w:rsidRDefault="00B4057C" w:rsidP="00B4057C">
      <w:pPr>
        <w:rPr>
          <w:sz w:val="20"/>
          <w:szCs w:val="20"/>
        </w:rPr>
      </w:pPr>
    </w:p>
    <w:p w:rsidR="006943F6" w:rsidRPr="004C1FEA" w:rsidRDefault="006943F6" w:rsidP="006943F6">
      <w:pPr>
        <w:pStyle w:val="Listenabsatz"/>
        <w:numPr>
          <w:ilvl w:val="0"/>
          <w:numId w:val="9"/>
        </w:numPr>
        <w:rPr>
          <w:b/>
          <w:sz w:val="20"/>
          <w:szCs w:val="20"/>
        </w:rPr>
      </w:pPr>
      <w:r w:rsidRPr="004C1FEA">
        <w:rPr>
          <w:b/>
          <w:sz w:val="20"/>
          <w:szCs w:val="20"/>
        </w:rPr>
        <w:t>Dauer der Speicherung der personenbezogenen Daten</w:t>
      </w:r>
    </w:p>
    <w:p w:rsidR="008F71E3" w:rsidRPr="004C1FEA" w:rsidRDefault="008F71E3" w:rsidP="0053056D">
      <w:pPr>
        <w:ind w:left="360"/>
        <w:rPr>
          <w:sz w:val="20"/>
          <w:szCs w:val="20"/>
        </w:rPr>
      </w:pPr>
      <w:r w:rsidRPr="004C1FEA">
        <w:rPr>
          <w:noProof/>
          <w:sz w:val="20"/>
          <w:szCs w:val="20"/>
          <w:lang w:eastAsia="de-DE"/>
        </w:rPr>
        <mc:AlternateContent>
          <mc:Choice Requires="wps">
            <w:drawing>
              <wp:anchor distT="0" distB="0" distL="114300" distR="114300" simplePos="0" relativeHeight="251685888" behindDoc="0" locked="0" layoutInCell="1" allowOverlap="1" wp14:anchorId="480BFDA9" wp14:editId="0F0F28D2">
                <wp:simplePos x="0" y="0"/>
                <wp:positionH relativeFrom="margin">
                  <wp:align>left</wp:align>
                </wp:positionH>
                <wp:positionV relativeFrom="paragraph">
                  <wp:posOffset>149225</wp:posOffset>
                </wp:positionV>
                <wp:extent cx="5905500" cy="1076325"/>
                <wp:effectExtent l="0" t="0" r="19050" b="28575"/>
                <wp:wrapNone/>
                <wp:docPr id="15" name="Rechteck 15"/>
                <wp:cNvGraphicFramePr/>
                <a:graphic xmlns:a="http://schemas.openxmlformats.org/drawingml/2006/main">
                  <a:graphicData uri="http://schemas.microsoft.com/office/word/2010/wordprocessingShape">
                    <wps:wsp>
                      <wps:cNvSpPr/>
                      <wps:spPr bwMode="auto">
                        <a:xfrm>
                          <a:off x="0" y="0"/>
                          <a:ext cx="5905500" cy="1076325"/>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322CAD" id="Rechteck 15" o:spid="_x0000_s1026" style="position:absolute;margin-left:0;margin-top:11.75pt;width:465pt;height:84.75pt;z-index:25168588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" filled="f" strokecolor="#d8d8d8 [2732]">
                <v:stroke joinstyle="round"/>
                <w10:wrap anchorx="margin"/>
              </v:rect>
            </w:pict>
          </mc:Fallback>
        </mc:AlternateContent>
      </w:r>
    </w:p>
    <w:p w:rsidR="00B4057C" w:rsidRPr="0053056D" w:rsidRDefault="0053056D" w:rsidP="0053056D">
      <w:pPr>
        <w:ind w:left="360"/>
        <w:rPr>
          <w:sz w:val="20"/>
          <w:szCs w:val="20"/>
        </w:rPr>
      </w:pPr>
      <w:r w:rsidRPr="004C1FEA">
        <w:rPr>
          <w:sz w:val="20"/>
          <w:szCs w:val="20"/>
        </w:rPr>
        <w:t>Ihre Daten</w:t>
      </w:r>
      <w:r w:rsidR="005716D4">
        <w:rPr>
          <w:sz w:val="20"/>
          <w:szCs w:val="20"/>
        </w:rPr>
        <w:t xml:space="preserve"> werden nach der Erhebung beim S</w:t>
      </w:r>
      <w:r w:rsidRPr="004C1FEA">
        <w:rPr>
          <w:sz w:val="20"/>
          <w:szCs w:val="20"/>
        </w:rPr>
        <w:t xml:space="preserve">taatlichen Bauamt </w:t>
      </w:r>
      <w:r w:rsidR="00DD7DAF" w:rsidRPr="004C1FEA">
        <w:rPr>
          <w:sz w:val="20"/>
          <w:szCs w:val="20"/>
        </w:rPr>
        <w:t>Augsburg</w:t>
      </w:r>
      <w:r w:rsidRPr="004C1FEA">
        <w:rPr>
          <w:sz w:val="20"/>
          <w:szCs w:val="20"/>
        </w:rPr>
        <w:t xml:space="preserve"> im Rahmen der ge</w:t>
      </w:r>
      <w:r w:rsidR="0093641F" w:rsidRPr="004C1FEA">
        <w:rPr>
          <w:sz w:val="20"/>
          <w:szCs w:val="20"/>
        </w:rPr>
        <w:t>setzlichen</w:t>
      </w:r>
      <w:r w:rsidRPr="004C1FEA">
        <w:rPr>
          <w:sz w:val="20"/>
          <w:szCs w:val="20"/>
        </w:rPr>
        <w:t xml:space="preserve"> Aufbewahrungsfristen </w:t>
      </w:r>
      <w:r w:rsidR="0093641F" w:rsidRPr="004C1FEA">
        <w:rPr>
          <w:sz w:val="20"/>
          <w:szCs w:val="20"/>
        </w:rPr>
        <w:t>unter Berücksichtigung der jeweiligen Aufgabenerfüllung</w:t>
      </w:r>
      <w:r w:rsidRPr="004C1FEA">
        <w:rPr>
          <w:sz w:val="20"/>
          <w:szCs w:val="20"/>
        </w:rPr>
        <w:t xml:space="preserve"> gespeichert und anschließend gelöscht.</w:t>
      </w:r>
    </w:p>
    <w:p w:rsidR="00B4057C" w:rsidRDefault="00B4057C" w:rsidP="00B4057C">
      <w:pPr>
        <w:rPr>
          <w:sz w:val="20"/>
          <w:szCs w:val="20"/>
        </w:rPr>
      </w:pPr>
    </w:p>
    <w:p w:rsidR="006943F6" w:rsidRDefault="008F6FFA" w:rsidP="006943F6">
      <w:pPr>
        <w:pStyle w:val="Listenabsatz"/>
        <w:numPr>
          <w:ilvl w:val="0"/>
          <w:numId w:val="9"/>
        </w:numPr>
        <w:rPr>
          <w:b/>
          <w:sz w:val="20"/>
          <w:szCs w:val="20"/>
        </w:rPr>
      </w:pPr>
      <w:r>
        <w:rPr>
          <w:noProof/>
          <w:sz w:val="20"/>
          <w:szCs w:val="20"/>
          <w:lang w:eastAsia="de-DE"/>
        </w:rPr>
        <mc:AlternateContent>
          <mc:Choice Requires="wps">
            <w:drawing>
              <wp:anchor distT="0" distB="0" distL="114300" distR="114300" simplePos="0" relativeHeight="251673600" behindDoc="0" locked="0" layoutInCell="1" allowOverlap="1" wp14:anchorId="1BC503CC" wp14:editId="702F6C2B">
                <wp:simplePos x="0" y="0"/>
                <wp:positionH relativeFrom="margin">
                  <wp:align>left</wp:align>
                </wp:positionH>
                <wp:positionV relativeFrom="paragraph">
                  <wp:posOffset>159385</wp:posOffset>
                </wp:positionV>
                <wp:extent cx="5905500" cy="714375"/>
                <wp:effectExtent l="0" t="0" r="19050" b="28575"/>
                <wp:wrapNone/>
                <wp:docPr id="9" name="Rechteck 9"/>
                <wp:cNvGraphicFramePr/>
                <a:graphic xmlns:a="http://schemas.openxmlformats.org/drawingml/2006/main">
                  <a:graphicData uri="http://schemas.microsoft.com/office/word/2010/wordprocessingShape">
                    <wps:wsp>
                      <wps:cNvSpPr/>
                      <wps:spPr bwMode="auto">
                        <a:xfrm>
                          <a:off x="0" y="0"/>
                          <a:ext cx="5905500" cy="714375"/>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4F4493" id="Rechteck 9" o:spid="_x0000_s1026" style="position:absolute;margin-left:0;margin-top:12.55pt;width:465pt;height:56.25pt;z-index:25167360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" filled="f" strokecolor="#d8d8d8 [2732]">
                <v:stroke joinstyle="round"/>
                <w10:wrap anchorx="margin"/>
              </v:rect>
            </w:pict>
          </mc:Fallback>
        </mc:AlternateContent>
      </w:r>
      <w:r w:rsidR="006943F6" w:rsidRPr="00C758E8">
        <w:rPr>
          <w:b/>
          <w:sz w:val="20"/>
          <w:szCs w:val="20"/>
        </w:rPr>
        <w:t>Betroffenenrechte</w:t>
      </w:r>
    </w:p>
    <w:p w:rsidR="00292E75" w:rsidRDefault="00DD05A9" w:rsidP="00292E75">
      <w:pPr>
        <w:pStyle w:val="Listenabsatz"/>
        <w:ind w:left="360" w:firstLine="0"/>
        <w:rPr>
          <w:sz w:val="20"/>
          <w:szCs w:val="20"/>
        </w:rPr>
      </w:pPr>
      <w:r>
        <w:rPr>
          <w:sz w:val="20"/>
          <w:szCs w:val="20"/>
        </w:rPr>
        <w:t>Nach der Datenschutz-Grundverordnung stehen Ihnen folgende Rechte zu:</w:t>
      </w:r>
    </w:p>
    <w:p w:rsidR="00DD05A9" w:rsidRDefault="00DD05A9" w:rsidP="00292E75">
      <w:pPr>
        <w:pStyle w:val="Listenabsatz"/>
        <w:ind w:left="360" w:firstLine="0"/>
        <w:rPr>
          <w:sz w:val="20"/>
          <w:szCs w:val="20"/>
        </w:rPr>
      </w:pPr>
    </w:p>
    <w:p w:rsidR="00DD05A9" w:rsidRDefault="00DD05A9" w:rsidP="00292E75">
      <w:pPr>
        <w:pStyle w:val="Listenabsatz"/>
        <w:ind w:left="360" w:firstLine="0"/>
        <w:rPr>
          <w:sz w:val="20"/>
          <w:szCs w:val="20"/>
        </w:rPr>
      </w:pPr>
      <w:r>
        <w:rPr>
          <w:sz w:val="20"/>
          <w:szCs w:val="20"/>
        </w:rPr>
        <w:t>Werden Ihre personenbezogenen Daten verarbeitet, so haben Sie das Recht Auskunft über die zu Ihrer Person gespeicherten Daten zu erhalten (Art. 15 DSGVO).</w:t>
      </w:r>
    </w:p>
    <w:p w:rsidR="008F71E3" w:rsidRDefault="008F71E3" w:rsidP="00292E75">
      <w:pPr>
        <w:pStyle w:val="Listenabsatz"/>
        <w:ind w:left="360" w:firstLine="0"/>
        <w:rPr>
          <w:sz w:val="20"/>
          <w:szCs w:val="20"/>
        </w:rPr>
      </w:pPr>
    </w:p>
    <w:p w:rsidR="00DD05A9" w:rsidRDefault="008F71E3" w:rsidP="00292E75">
      <w:pPr>
        <w:pStyle w:val="Listenabsatz"/>
        <w:ind w:left="360" w:firstLine="0"/>
        <w:rPr>
          <w:sz w:val="20"/>
          <w:szCs w:val="20"/>
        </w:rPr>
      </w:pPr>
      <w:r>
        <w:rPr>
          <w:noProof/>
          <w:sz w:val="20"/>
          <w:szCs w:val="20"/>
          <w:lang w:eastAsia="de-DE"/>
        </w:rPr>
        <w:lastRenderedPageBreak/>
        <mc:AlternateContent>
          <mc:Choice Requires="wps">
            <w:drawing>
              <wp:anchor distT="0" distB="0" distL="114300" distR="114300" simplePos="0" relativeHeight="251675648" behindDoc="0" locked="0" layoutInCell="1" allowOverlap="1" wp14:anchorId="1BC503CC" wp14:editId="702F6C2B">
                <wp:simplePos x="0" y="0"/>
                <wp:positionH relativeFrom="margin">
                  <wp:align>left</wp:align>
                </wp:positionH>
                <wp:positionV relativeFrom="paragraph">
                  <wp:posOffset>-33020</wp:posOffset>
                </wp:positionV>
                <wp:extent cx="5905500" cy="3095625"/>
                <wp:effectExtent l="0" t="0" r="19050" b="28575"/>
                <wp:wrapNone/>
                <wp:docPr id="10" name="Rechteck 10"/>
                <wp:cNvGraphicFramePr/>
                <a:graphic xmlns:a="http://schemas.openxmlformats.org/drawingml/2006/main">
                  <a:graphicData uri="http://schemas.microsoft.com/office/word/2010/wordprocessingShape">
                    <wps:wsp>
                      <wps:cNvSpPr/>
                      <wps:spPr bwMode="auto">
                        <a:xfrm>
                          <a:off x="0" y="0"/>
                          <a:ext cx="5905500" cy="3095625"/>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3C6C4D" id="Rechteck 10" o:spid="_x0000_s1026" style="position:absolute;margin-left:0;margin-top:-2.6pt;width:465pt;height:243.75pt;z-index:25167564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" filled="f" strokecolor="#d8d8d8 [2732]">
                <v:stroke joinstyle="round"/>
                <w10:wrap anchorx="margin"/>
              </v:rect>
            </w:pict>
          </mc:Fallback>
        </mc:AlternateContent>
      </w:r>
      <w:r w:rsidR="00DD05A9">
        <w:rPr>
          <w:sz w:val="20"/>
          <w:szCs w:val="20"/>
        </w:rPr>
        <w:t xml:space="preserve">Sollten unrichtige personenbezogene Daten verarbeitet werden, steht Ihnen ein Recht auf </w:t>
      </w:r>
      <w:r>
        <w:rPr>
          <w:sz w:val="20"/>
          <w:szCs w:val="20"/>
        </w:rPr>
        <w:t>B</w:t>
      </w:r>
      <w:r w:rsidR="00DD05A9">
        <w:rPr>
          <w:sz w:val="20"/>
          <w:szCs w:val="20"/>
        </w:rPr>
        <w:t>erichtigung zu (Art. 16 DSGVO).</w:t>
      </w:r>
    </w:p>
    <w:p w:rsidR="00DD05A9" w:rsidRDefault="00DD05A9" w:rsidP="00292E75">
      <w:pPr>
        <w:pStyle w:val="Listenabsatz"/>
        <w:ind w:left="360" w:firstLine="0"/>
        <w:rPr>
          <w:sz w:val="20"/>
          <w:szCs w:val="20"/>
        </w:rPr>
      </w:pPr>
      <w:r>
        <w:rPr>
          <w:sz w:val="20"/>
          <w:szCs w:val="20"/>
        </w:rPr>
        <w:t>Liegen die gesetzlichen Voraussetzungen vor, so können Sie die Löschung oder Einschränkung der Verarbeitung verlangen (Art. 17 und 18 DSGVO).</w:t>
      </w:r>
    </w:p>
    <w:p w:rsidR="00DD05A9" w:rsidRDefault="00DD05A9" w:rsidP="00292E75">
      <w:pPr>
        <w:pStyle w:val="Listenabsatz"/>
        <w:ind w:left="360" w:firstLine="0"/>
        <w:rPr>
          <w:sz w:val="20"/>
          <w:szCs w:val="20"/>
        </w:rPr>
      </w:pPr>
      <w:r>
        <w:rPr>
          <w:sz w:val="20"/>
          <w:szCs w:val="20"/>
        </w:rPr>
        <w:t xml:space="preserve">Aus Gründen, die sich aus Ihrer besonderen Situation ergeben, können Sie der Verarbeitung Sie betreffender personenbezogener Daten durch das Staatliche Bauamt </w:t>
      </w:r>
      <w:r w:rsidR="00DD7DAF">
        <w:rPr>
          <w:sz w:val="20"/>
          <w:szCs w:val="20"/>
        </w:rPr>
        <w:t>Augsburg</w:t>
      </w:r>
      <w:r>
        <w:rPr>
          <w:sz w:val="20"/>
          <w:szCs w:val="20"/>
        </w:rPr>
        <w:t xml:space="preserve"> jederzeit widersprechen (Art. 21 DSGVO). Sofern die gesetzlichen Voraussetzungen vorliegen, unterbleibt in der Folge eine weitere Verarbeitung Ihrer personenbezogenen Daten durch das Staatliche Bauamt </w:t>
      </w:r>
      <w:r w:rsidR="00DD7DAF" w:rsidRPr="00DD7DAF">
        <w:rPr>
          <w:sz w:val="20"/>
          <w:szCs w:val="20"/>
        </w:rPr>
        <w:t>Augsburg</w:t>
      </w:r>
      <w:r w:rsidRPr="00DD7DAF">
        <w:rPr>
          <w:sz w:val="20"/>
          <w:szCs w:val="20"/>
        </w:rPr>
        <w:t>.</w:t>
      </w:r>
      <w:r>
        <w:rPr>
          <w:sz w:val="20"/>
          <w:szCs w:val="20"/>
        </w:rPr>
        <w:t xml:space="preserve"> </w:t>
      </w:r>
    </w:p>
    <w:p w:rsidR="00037605" w:rsidRDefault="00037605" w:rsidP="00292E75">
      <w:pPr>
        <w:pStyle w:val="Listenabsatz"/>
        <w:ind w:left="360" w:firstLine="0"/>
        <w:rPr>
          <w:sz w:val="20"/>
          <w:szCs w:val="20"/>
        </w:rPr>
      </w:pPr>
      <w:r>
        <w:rPr>
          <w:sz w:val="20"/>
          <w:szCs w:val="20"/>
        </w:rPr>
        <w:t>Wenn Sie in die Datenverarbeitung eingewilligt haben oder ein Vertrag zur Datenverarbeitung besteht und die Datenverarbeitung mithilfe automatisierter Verfahren durchgeführt wird, steht Ihnen gegebenenfalls ein Recht auf Datenübertragbarkeit zu (Art. 20 DSGVO)</w:t>
      </w:r>
      <w:r w:rsidR="00DD7DAF">
        <w:rPr>
          <w:sz w:val="20"/>
          <w:szCs w:val="20"/>
        </w:rPr>
        <w:t>.</w:t>
      </w:r>
    </w:p>
    <w:p w:rsidR="00DD05A9" w:rsidRDefault="00DD05A9" w:rsidP="00292E75">
      <w:pPr>
        <w:pStyle w:val="Listenabsatz"/>
        <w:ind w:left="360" w:firstLine="0"/>
        <w:rPr>
          <w:sz w:val="20"/>
          <w:szCs w:val="20"/>
        </w:rPr>
      </w:pPr>
      <w:r>
        <w:rPr>
          <w:sz w:val="20"/>
          <w:szCs w:val="20"/>
        </w:rPr>
        <w:t>Sollten Sie von Ihren oben genannten Rechten Gebrauch machen, werden wir prüfen, ob die gesetzlichen Voraussetzungen hierfür erfüllt sind.</w:t>
      </w:r>
    </w:p>
    <w:p w:rsidR="00037605" w:rsidRDefault="00037605" w:rsidP="00292E75">
      <w:pPr>
        <w:pStyle w:val="Listenabsatz"/>
        <w:ind w:left="360" w:firstLine="0"/>
        <w:rPr>
          <w:sz w:val="20"/>
          <w:szCs w:val="20"/>
        </w:rPr>
      </w:pPr>
    </w:p>
    <w:p w:rsidR="009A7CBB" w:rsidRDefault="00DD05A9" w:rsidP="00292E75">
      <w:pPr>
        <w:pStyle w:val="Listenabsatz"/>
        <w:ind w:left="360" w:firstLine="0"/>
        <w:rPr>
          <w:sz w:val="20"/>
          <w:szCs w:val="20"/>
        </w:rPr>
      </w:pPr>
      <w:r>
        <w:rPr>
          <w:sz w:val="20"/>
          <w:szCs w:val="20"/>
        </w:rPr>
        <w:t>Weiterhin besteht ein Beschwerderecht beim Bayerischen Landesbeauftragten für den Datenschutz. Diesen können Sie unter folgenden Kontaktdaten erreichen:</w:t>
      </w:r>
      <w:r w:rsidR="00037605">
        <w:rPr>
          <w:sz w:val="20"/>
          <w:szCs w:val="20"/>
        </w:rPr>
        <w:t xml:space="preserve"> </w:t>
      </w:r>
    </w:p>
    <w:p w:rsidR="009A7CBB" w:rsidRDefault="00DD05A9" w:rsidP="00292E75">
      <w:pPr>
        <w:pStyle w:val="Listenabsatz"/>
        <w:ind w:left="360" w:firstLine="0"/>
        <w:rPr>
          <w:sz w:val="20"/>
          <w:szCs w:val="20"/>
        </w:rPr>
      </w:pPr>
      <w:r>
        <w:rPr>
          <w:sz w:val="20"/>
          <w:szCs w:val="20"/>
        </w:rPr>
        <w:t>Postfach 22 12 19</w:t>
      </w:r>
      <w:r w:rsidR="00037605">
        <w:rPr>
          <w:sz w:val="20"/>
          <w:szCs w:val="20"/>
        </w:rPr>
        <w:t xml:space="preserve">, 80502 München, Telefon: 089/212672-0, Telefax: 089/212672-50, </w:t>
      </w:r>
    </w:p>
    <w:p w:rsidR="00DD05A9" w:rsidRPr="00DD05A9" w:rsidRDefault="00037605" w:rsidP="00292E75">
      <w:pPr>
        <w:pStyle w:val="Listenabsatz"/>
        <w:ind w:left="360" w:firstLine="0"/>
        <w:rPr>
          <w:sz w:val="20"/>
          <w:szCs w:val="20"/>
        </w:rPr>
      </w:pPr>
      <w:r>
        <w:rPr>
          <w:sz w:val="20"/>
          <w:szCs w:val="20"/>
        </w:rPr>
        <w:t>E-Mail: poststelle@datenschutz-bayern.de.</w:t>
      </w:r>
    </w:p>
    <w:p w:rsidR="00B4057C" w:rsidRDefault="00B4057C" w:rsidP="00B4057C">
      <w:pPr>
        <w:pStyle w:val="Listenabsatz"/>
        <w:ind w:left="720" w:firstLine="0"/>
        <w:rPr>
          <w:sz w:val="20"/>
          <w:szCs w:val="20"/>
        </w:rPr>
      </w:pPr>
    </w:p>
    <w:p w:rsidR="006943F6" w:rsidRPr="00C758E8" w:rsidRDefault="00B4057C" w:rsidP="006943F6">
      <w:pPr>
        <w:pStyle w:val="Listenabsatz"/>
        <w:numPr>
          <w:ilvl w:val="0"/>
          <w:numId w:val="9"/>
        </w:numPr>
        <w:rPr>
          <w:b/>
          <w:sz w:val="20"/>
          <w:szCs w:val="20"/>
        </w:rPr>
      </w:pPr>
      <w:r w:rsidRPr="00C758E8">
        <w:rPr>
          <w:b/>
          <w:sz w:val="20"/>
          <w:szCs w:val="20"/>
        </w:rPr>
        <w:t>Widerrufsrecht bei Einwilligung</w:t>
      </w:r>
    </w:p>
    <w:p w:rsidR="00B4057C" w:rsidRDefault="00767676" w:rsidP="00037605">
      <w:pPr>
        <w:ind w:left="360"/>
        <w:rPr>
          <w:sz w:val="20"/>
          <w:szCs w:val="20"/>
        </w:rPr>
      </w:pPr>
      <w:r>
        <w:rPr>
          <w:noProof/>
          <w:sz w:val="20"/>
          <w:szCs w:val="20"/>
          <w:lang w:eastAsia="de-DE"/>
        </w:rPr>
        <mc:AlternateContent>
          <mc:Choice Requires="wps">
            <w:drawing>
              <wp:anchor distT="0" distB="0" distL="114300" distR="114300" simplePos="0" relativeHeight="251677696" behindDoc="0" locked="0" layoutInCell="1" allowOverlap="1" wp14:anchorId="1BC503CC" wp14:editId="702F6C2B">
                <wp:simplePos x="0" y="0"/>
                <wp:positionH relativeFrom="margin">
                  <wp:align>left</wp:align>
                </wp:positionH>
                <wp:positionV relativeFrom="paragraph">
                  <wp:posOffset>109855</wp:posOffset>
                </wp:positionV>
                <wp:extent cx="5905500" cy="552450"/>
                <wp:effectExtent l="0" t="0" r="19050" b="19050"/>
                <wp:wrapNone/>
                <wp:docPr id="11" name="Rechteck 11"/>
                <wp:cNvGraphicFramePr/>
                <a:graphic xmlns:a="http://schemas.openxmlformats.org/drawingml/2006/main">
                  <a:graphicData uri="http://schemas.microsoft.com/office/word/2010/wordprocessingShape">
                    <wps:wsp>
                      <wps:cNvSpPr/>
                      <wps:spPr bwMode="auto">
                        <a:xfrm>
                          <a:off x="0" y="0"/>
                          <a:ext cx="5905500" cy="552450"/>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C036EE" id="Rechteck 11" o:spid="_x0000_s1026" style="position:absolute;margin-left:0;margin-top:8.65pt;width:465pt;height:43.5pt;z-index:25167769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" filled="f" strokecolor="#d8d8d8 [2732]">
                <v:stroke joinstyle="round"/>
                <w10:wrap anchorx="margin"/>
              </v:rect>
            </w:pict>
          </mc:Fallback>
        </mc:AlternateContent>
      </w:r>
    </w:p>
    <w:p w:rsidR="00037605" w:rsidRPr="00037605" w:rsidRDefault="00037605" w:rsidP="00037605">
      <w:pPr>
        <w:ind w:left="360"/>
        <w:rPr>
          <w:sz w:val="20"/>
          <w:szCs w:val="20"/>
        </w:rPr>
      </w:pPr>
      <w:r>
        <w:rPr>
          <w:sz w:val="20"/>
          <w:szCs w:val="20"/>
        </w:rPr>
        <w:t>Wenn Sie in die Verarbeitung durch eine entsprechende Erklärung eingewilligt haben, können Sie die Einwilligung jederzeit für die Zukunft widerrufen. Die Rechtmäßigkeit der aufgrund der Einwilligung bis zum Widerruf erfolgten Datenverarbeitung wird durch diesen nicht berührt.</w:t>
      </w:r>
    </w:p>
    <w:p w:rsidR="00B4057C" w:rsidRDefault="00B4057C" w:rsidP="00B4057C">
      <w:pPr>
        <w:rPr>
          <w:sz w:val="20"/>
          <w:szCs w:val="20"/>
        </w:rPr>
      </w:pPr>
    </w:p>
    <w:p w:rsidR="00B4057C" w:rsidRDefault="00767676" w:rsidP="006943F6">
      <w:pPr>
        <w:pStyle w:val="Listenabsatz"/>
        <w:numPr>
          <w:ilvl w:val="0"/>
          <w:numId w:val="9"/>
        </w:numPr>
        <w:rPr>
          <w:b/>
          <w:sz w:val="20"/>
          <w:szCs w:val="20"/>
        </w:rPr>
      </w:pPr>
      <w:r>
        <w:rPr>
          <w:noProof/>
          <w:sz w:val="20"/>
          <w:szCs w:val="20"/>
          <w:lang w:eastAsia="de-DE"/>
        </w:rPr>
        <mc:AlternateContent>
          <mc:Choice Requires="wps">
            <w:drawing>
              <wp:anchor distT="0" distB="0" distL="114300" distR="114300" simplePos="0" relativeHeight="251679744" behindDoc="0" locked="0" layoutInCell="1" allowOverlap="1" wp14:anchorId="1BC503CC" wp14:editId="702F6C2B">
                <wp:simplePos x="0" y="0"/>
                <wp:positionH relativeFrom="margin">
                  <wp:align>left</wp:align>
                </wp:positionH>
                <wp:positionV relativeFrom="paragraph">
                  <wp:posOffset>162560</wp:posOffset>
                </wp:positionV>
                <wp:extent cx="5905500" cy="819150"/>
                <wp:effectExtent l="0" t="0" r="19050" b="19050"/>
                <wp:wrapNone/>
                <wp:docPr id="12" name="Rechteck 12"/>
                <wp:cNvGraphicFramePr/>
                <a:graphic xmlns:a="http://schemas.openxmlformats.org/drawingml/2006/main">
                  <a:graphicData uri="http://schemas.microsoft.com/office/word/2010/wordprocessingShape">
                    <wps:wsp>
                      <wps:cNvSpPr/>
                      <wps:spPr bwMode="auto">
                        <a:xfrm>
                          <a:off x="0" y="0"/>
                          <a:ext cx="5905500" cy="819150"/>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071D2B" id="Rechteck 12" o:spid="_x0000_s1026" style="position:absolute;margin-left:0;margin-top:12.8pt;width:465pt;height:64.5pt;z-index:25167974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" filled="f" strokecolor="#d8d8d8 [2732]">
                <v:stroke joinstyle="round"/>
                <w10:wrap anchorx="margin"/>
              </v:rect>
            </w:pict>
          </mc:Fallback>
        </mc:AlternateContent>
      </w:r>
      <w:r w:rsidR="00B4057C" w:rsidRPr="00C758E8">
        <w:rPr>
          <w:b/>
          <w:sz w:val="20"/>
          <w:szCs w:val="20"/>
        </w:rPr>
        <w:t>Kategorien der personenbezogenen Daten, die verarbeitet werden und Quelle der Daten</w:t>
      </w:r>
    </w:p>
    <w:p w:rsidR="00037605" w:rsidRDefault="00A930B1" w:rsidP="00037605">
      <w:pPr>
        <w:pStyle w:val="Listenabsatz"/>
        <w:ind w:left="360" w:firstLine="0"/>
        <w:rPr>
          <w:sz w:val="20"/>
          <w:szCs w:val="20"/>
        </w:rPr>
      </w:pPr>
      <w:r>
        <w:rPr>
          <w:sz w:val="20"/>
          <w:szCs w:val="20"/>
        </w:rPr>
        <w:t>Das</w:t>
      </w:r>
      <w:r w:rsidR="009A7CBB">
        <w:rPr>
          <w:sz w:val="20"/>
          <w:szCs w:val="20"/>
        </w:rPr>
        <w:t xml:space="preserve"> Staatliche Bauamt</w:t>
      </w:r>
      <w:r>
        <w:rPr>
          <w:sz w:val="20"/>
          <w:szCs w:val="20"/>
        </w:rPr>
        <w:t xml:space="preserve"> </w:t>
      </w:r>
      <w:r w:rsidR="00DD7DAF">
        <w:rPr>
          <w:sz w:val="20"/>
          <w:szCs w:val="20"/>
        </w:rPr>
        <w:t>Augsburg</w:t>
      </w:r>
      <w:r>
        <w:rPr>
          <w:sz w:val="20"/>
          <w:szCs w:val="20"/>
        </w:rPr>
        <w:t xml:space="preserve"> verarbeitet folgende personenbezoge</w:t>
      </w:r>
      <w:r w:rsidR="009A7CBB">
        <w:rPr>
          <w:sz w:val="20"/>
          <w:szCs w:val="20"/>
        </w:rPr>
        <w:t>ne Daten: Name, Vorname, Adress</w:t>
      </w:r>
      <w:r>
        <w:rPr>
          <w:sz w:val="20"/>
          <w:szCs w:val="20"/>
        </w:rPr>
        <w:t>- und Kontaktdaten, Flurnummer, Gemarkung und ggf. Grundbuchauszug.</w:t>
      </w:r>
    </w:p>
    <w:p w:rsidR="00A930B1" w:rsidRPr="00037605" w:rsidRDefault="00A930B1" w:rsidP="00037605">
      <w:pPr>
        <w:pStyle w:val="Listenabsatz"/>
        <w:ind w:left="360" w:firstLine="0"/>
        <w:rPr>
          <w:sz w:val="20"/>
          <w:szCs w:val="20"/>
        </w:rPr>
      </w:pPr>
      <w:r>
        <w:rPr>
          <w:sz w:val="20"/>
          <w:szCs w:val="20"/>
        </w:rPr>
        <w:t xml:space="preserve">Ihre personenbezogenen Daten haben wir </w:t>
      </w:r>
      <w:r w:rsidRPr="004C1FEA">
        <w:rPr>
          <w:sz w:val="20"/>
          <w:szCs w:val="20"/>
        </w:rPr>
        <w:t>bei</w:t>
      </w:r>
      <w:r w:rsidR="00DD7DAF" w:rsidRPr="004C1FEA">
        <w:rPr>
          <w:sz w:val="20"/>
          <w:szCs w:val="20"/>
        </w:rPr>
        <w:t>m</w:t>
      </w:r>
      <w:r w:rsidR="00195CD2" w:rsidRPr="004C1FEA">
        <w:rPr>
          <w:sz w:val="20"/>
          <w:szCs w:val="20"/>
        </w:rPr>
        <w:t xml:space="preserve"> </w:t>
      </w:r>
      <w:r w:rsidRPr="004C1FEA">
        <w:rPr>
          <w:sz w:val="20"/>
          <w:szCs w:val="20"/>
        </w:rPr>
        <w:t>Amt für Digitalisierung, Breitband und Vermessung sowie beim Grundbuchamt</w:t>
      </w:r>
      <w:r w:rsidR="009A7CBB">
        <w:rPr>
          <w:sz w:val="20"/>
          <w:szCs w:val="20"/>
        </w:rPr>
        <w:t>, durch Nachfrage bei anderen Behörden sowie ggf. durch Recherchen mit Hilfe elektronischer Medien</w:t>
      </w:r>
      <w:r w:rsidRPr="004C1FEA">
        <w:rPr>
          <w:sz w:val="20"/>
          <w:szCs w:val="20"/>
        </w:rPr>
        <w:t xml:space="preserve"> erhoben.</w:t>
      </w:r>
    </w:p>
    <w:p w:rsidR="00B4057C" w:rsidRPr="00C758E8" w:rsidRDefault="00B4057C" w:rsidP="00B4057C">
      <w:pPr>
        <w:pStyle w:val="Listenabsatz"/>
        <w:ind w:left="720" w:firstLine="0"/>
        <w:rPr>
          <w:b/>
          <w:sz w:val="20"/>
          <w:szCs w:val="20"/>
        </w:rPr>
      </w:pPr>
    </w:p>
    <w:p w:rsidR="006943F6" w:rsidRDefault="00767676" w:rsidP="00E2060E">
      <w:pPr>
        <w:pStyle w:val="Listenabsatz"/>
        <w:numPr>
          <w:ilvl w:val="0"/>
          <w:numId w:val="9"/>
        </w:numPr>
        <w:rPr>
          <w:b/>
          <w:sz w:val="20"/>
          <w:szCs w:val="20"/>
        </w:rPr>
      </w:pPr>
      <w:r>
        <w:rPr>
          <w:noProof/>
          <w:sz w:val="20"/>
          <w:szCs w:val="20"/>
          <w:lang w:eastAsia="de-DE"/>
        </w:rPr>
        <mc:AlternateContent>
          <mc:Choice Requires="wps">
            <w:drawing>
              <wp:anchor distT="0" distB="0" distL="114300" distR="114300" simplePos="0" relativeHeight="251681792" behindDoc="0" locked="0" layoutInCell="1" allowOverlap="1" wp14:anchorId="1BC503CC" wp14:editId="702F6C2B">
                <wp:simplePos x="0" y="0"/>
                <wp:positionH relativeFrom="margin">
                  <wp:align>left</wp:align>
                </wp:positionH>
                <wp:positionV relativeFrom="paragraph">
                  <wp:posOffset>162560</wp:posOffset>
                </wp:positionV>
                <wp:extent cx="5905500" cy="400050"/>
                <wp:effectExtent l="0" t="0" r="19050" b="19050"/>
                <wp:wrapNone/>
                <wp:docPr id="13" name="Rechteck 13"/>
                <wp:cNvGraphicFramePr/>
                <a:graphic xmlns:a="http://schemas.openxmlformats.org/drawingml/2006/main">
                  <a:graphicData uri="http://schemas.microsoft.com/office/word/2010/wordprocessingShape">
                    <wps:wsp>
                      <wps:cNvSpPr/>
                      <wps:spPr bwMode="auto">
                        <a:xfrm>
                          <a:off x="0" y="0"/>
                          <a:ext cx="5905500" cy="400050"/>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31EAE5" id="Rechteck 13" o:spid="_x0000_s1026" style="position:absolute;margin-left:0;margin-top:12.8pt;width:465pt;height:31.5pt;z-index:25168179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" filled="f" strokecolor="#d8d8d8 [2732]">
                <v:stroke joinstyle="round"/>
                <w10:wrap anchorx="margin"/>
              </v:rect>
            </w:pict>
          </mc:Fallback>
        </mc:AlternateContent>
      </w:r>
      <w:r w:rsidR="00E2060E" w:rsidRPr="00E2060E">
        <w:rPr>
          <w:b/>
          <w:sz w:val="20"/>
          <w:szCs w:val="20"/>
        </w:rPr>
        <w:t xml:space="preserve">Pflicht </w:t>
      </w:r>
      <w:r w:rsidR="00E2060E">
        <w:rPr>
          <w:b/>
          <w:sz w:val="20"/>
          <w:szCs w:val="20"/>
        </w:rPr>
        <w:t>zur Bereitstellung der Daten</w:t>
      </w:r>
    </w:p>
    <w:p w:rsidR="00E2060E" w:rsidRDefault="00E2060E" w:rsidP="00E2060E">
      <w:pPr>
        <w:pStyle w:val="Listenabsatz"/>
        <w:ind w:left="360" w:firstLine="0"/>
        <w:rPr>
          <w:sz w:val="20"/>
          <w:szCs w:val="20"/>
        </w:rPr>
      </w:pPr>
      <w:r>
        <w:rPr>
          <w:sz w:val="20"/>
          <w:szCs w:val="20"/>
        </w:rPr>
        <w:t>Die Verpflichtung zur Angabe Ihrer personenbezogenen Daten ergibt sich aus den genannten gesetzlichen und rechtlichen Bestimmungen.</w:t>
      </w:r>
    </w:p>
    <w:p w:rsidR="00767676" w:rsidRDefault="00767676" w:rsidP="00E2060E">
      <w:pPr>
        <w:pStyle w:val="Listenabsatz"/>
        <w:ind w:left="360" w:firstLine="0"/>
        <w:rPr>
          <w:sz w:val="20"/>
          <w:szCs w:val="20"/>
        </w:rPr>
      </w:pPr>
    </w:p>
    <w:p w:rsidR="00767676" w:rsidRPr="002629C6" w:rsidRDefault="002629C6" w:rsidP="00767676">
      <w:pPr>
        <w:pStyle w:val="Listenabsatz"/>
        <w:numPr>
          <w:ilvl w:val="0"/>
          <w:numId w:val="9"/>
        </w:numPr>
        <w:rPr>
          <w:b/>
          <w:sz w:val="20"/>
          <w:szCs w:val="20"/>
        </w:rPr>
      </w:pPr>
      <w:r>
        <w:rPr>
          <w:noProof/>
          <w:sz w:val="20"/>
          <w:szCs w:val="20"/>
          <w:lang w:eastAsia="de-DE"/>
        </w:rPr>
        <mc:AlternateContent>
          <mc:Choice Requires="wps">
            <w:drawing>
              <wp:anchor distT="0" distB="0" distL="114300" distR="114300" simplePos="0" relativeHeight="251683840" behindDoc="0" locked="0" layoutInCell="1" allowOverlap="1" wp14:anchorId="1BC503CC" wp14:editId="702F6C2B">
                <wp:simplePos x="0" y="0"/>
                <wp:positionH relativeFrom="margin">
                  <wp:align>left</wp:align>
                </wp:positionH>
                <wp:positionV relativeFrom="paragraph">
                  <wp:posOffset>160655</wp:posOffset>
                </wp:positionV>
                <wp:extent cx="5905500" cy="390525"/>
                <wp:effectExtent l="0" t="0" r="19050" b="28575"/>
                <wp:wrapNone/>
                <wp:docPr id="14" name="Rechteck 14"/>
                <wp:cNvGraphicFramePr/>
                <a:graphic xmlns:a="http://schemas.openxmlformats.org/drawingml/2006/main">
                  <a:graphicData uri="http://schemas.microsoft.com/office/word/2010/wordprocessingShape">
                    <wps:wsp>
                      <wps:cNvSpPr/>
                      <wps:spPr bwMode="auto">
                        <a:xfrm>
                          <a:off x="0" y="0"/>
                          <a:ext cx="5905500" cy="390525"/>
                        </a:xfrm>
                        <a:prstGeom prst="rect">
                          <a:avLst/>
                        </a:prstGeom>
                        <a:noFill/>
                        <a:ln w="9525" cap="flat" cmpd="sng" algn="ctr">
                          <a:solidFill>
                            <a:schemeClr val="bg1">
                              <a:lumMod val="85000"/>
                            </a:schemeClr>
                          </a:solidFill>
                          <a:prstDash val="solid"/>
                          <a:round/>
                          <a:headEnd type="none" w="med" len="med"/>
                          <a:tailEnd type="none" w="med" len="med"/>
                        </a:ln>
                        <a:effectLst/>
                        <a:extLst/>
                      </wps:spPr>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14B099" id="Rechteck 14" o:spid="_x0000_s1026" style="position:absolute;margin-left:0;margin-top:12.65pt;width:465pt;height:30.75pt;z-index:25168384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" filled="f" strokecolor="#d8d8d8 [2732]">
                <v:stroke joinstyle="round"/>
                <w10:wrap anchorx="margin"/>
              </v:rect>
            </w:pict>
          </mc:Fallback>
        </mc:AlternateContent>
      </w:r>
      <w:r w:rsidR="00767676" w:rsidRPr="002629C6">
        <w:rPr>
          <w:b/>
          <w:sz w:val="20"/>
          <w:szCs w:val="20"/>
        </w:rPr>
        <w:t>Automatisierte Entschei</w:t>
      </w:r>
      <w:r w:rsidRPr="002629C6">
        <w:rPr>
          <w:b/>
          <w:sz w:val="20"/>
          <w:szCs w:val="20"/>
        </w:rPr>
        <w:t>dungsfindung im Einzelfall einschließlich Profiling</w:t>
      </w:r>
    </w:p>
    <w:p w:rsidR="002629C6" w:rsidRPr="002629C6" w:rsidRDefault="002629C6" w:rsidP="002629C6">
      <w:pPr>
        <w:pStyle w:val="Listenabsatz"/>
        <w:ind w:left="360" w:firstLine="0"/>
        <w:rPr>
          <w:sz w:val="20"/>
          <w:szCs w:val="20"/>
        </w:rPr>
      </w:pPr>
      <w:r>
        <w:rPr>
          <w:sz w:val="20"/>
          <w:szCs w:val="20"/>
        </w:rPr>
        <w:t>Bei dieser Verarbeitung setzen wir keine automatisierte Entscheidungsfindung einschließlich Profiling nach Art. 22 DSGVO ein.</w:t>
      </w:r>
    </w:p>
    <w:p w:rsidR="006943F6" w:rsidRDefault="006943F6" w:rsidP="006943F6">
      <w:pPr>
        <w:ind w:left="360"/>
        <w:rPr>
          <w:sz w:val="20"/>
          <w:szCs w:val="20"/>
        </w:rPr>
      </w:pPr>
    </w:p>
    <w:p w:rsidR="006943F6" w:rsidRDefault="006943F6" w:rsidP="006943F6">
      <w:pPr>
        <w:ind w:left="360"/>
        <w:rPr>
          <w:sz w:val="20"/>
          <w:szCs w:val="20"/>
        </w:rPr>
      </w:pPr>
    </w:p>
    <w:p w:rsidR="006943F6" w:rsidRPr="006943F6" w:rsidRDefault="006943F6" w:rsidP="006943F6">
      <w:pPr>
        <w:ind w:left="360"/>
        <w:rPr>
          <w:sz w:val="20"/>
          <w:szCs w:val="20"/>
        </w:rPr>
      </w:pPr>
    </w:p>
    <w:p w:rsidR="006943F6" w:rsidRDefault="006943F6" w:rsidP="00150FFD">
      <w:pPr>
        <w:rPr>
          <w:b/>
          <w:sz w:val="28"/>
          <w:szCs w:val="28"/>
        </w:rPr>
      </w:pPr>
    </w:p>
    <w:p w:rsidR="006943F6" w:rsidRDefault="006943F6" w:rsidP="00150FFD">
      <w:pPr>
        <w:rPr>
          <w:b/>
          <w:sz w:val="28"/>
          <w:szCs w:val="28"/>
        </w:rPr>
      </w:pPr>
    </w:p>
    <w:p w:rsidR="006943F6" w:rsidRDefault="006943F6" w:rsidP="00150FFD">
      <w:pPr>
        <w:rPr>
          <w:b/>
          <w:sz w:val="28"/>
          <w:szCs w:val="28"/>
        </w:rPr>
      </w:pPr>
    </w:p>
    <w:p w:rsidR="006943F6" w:rsidRDefault="006943F6" w:rsidP="00150FFD">
      <w:pPr>
        <w:rPr>
          <w:b/>
          <w:sz w:val="28"/>
          <w:szCs w:val="28"/>
        </w:rPr>
      </w:pPr>
    </w:p>
    <w:p w:rsidR="006943F6" w:rsidRDefault="006943F6" w:rsidP="00150FFD">
      <w:pPr>
        <w:rPr>
          <w:b/>
          <w:sz w:val="28"/>
          <w:szCs w:val="28"/>
        </w:rPr>
      </w:pPr>
    </w:p>
    <w:p w:rsidR="006943F6" w:rsidRDefault="006943F6" w:rsidP="00150FFD">
      <w:pPr>
        <w:rPr>
          <w:b/>
          <w:sz w:val="28"/>
          <w:szCs w:val="28"/>
        </w:rPr>
      </w:pPr>
    </w:p>
    <w:p w:rsidR="006943F6" w:rsidRDefault="006943F6" w:rsidP="00150FFD">
      <w:pPr>
        <w:rPr>
          <w:b/>
          <w:sz w:val="28"/>
          <w:szCs w:val="28"/>
        </w:rPr>
      </w:pPr>
    </w:p>
    <w:p w:rsidR="006943F6" w:rsidRDefault="006943F6" w:rsidP="00150FFD">
      <w:pPr>
        <w:rPr>
          <w:b/>
          <w:sz w:val="28"/>
          <w:szCs w:val="28"/>
        </w:rPr>
      </w:pPr>
    </w:p>
    <w:p w:rsidR="006943F6" w:rsidRDefault="006943F6" w:rsidP="00150FFD">
      <w:pPr>
        <w:rPr>
          <w:b/>
          <w:sz w:val="28"/>
          <w:szCs w:val="28"/>
        </w:rPr>
      </w:pPr>
    </w:p>
    <w:p w:rsidR="00F3341B" w:rsidRDefault="00F3341B" w:rsidP="00150FFD">
      <w:pPr>
        <w:rPr>
          <w:b/>
          <w:sz w:val="28"/>
          <w:szCs w:val="28"/>
        </w:rPr>
      </w:pPr>
    </w:p>
    <w:sectPr w:rsidR="00F3341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41B" w:rsidRDefault="00F3341B" w:rsidP="00F3341B">
      <w:r>
        <w:separator/>
      </w:r>
    </w:p>
  </w:endnote>
  <w:endnote w:type="continuationSeparator" w:id="0">
    <w:p w:rsidR="00F3341B" w:rsidRDefault="00F3341B" w:rsidP="00F33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41B" w:rsidRDefault="00F3341B" w:rsidP="00F3341B">
      <w:r>
        <w:separator/>
      </w:r>
    </w:p>
  </w:footnote>
  <w:footnote w:type="continuationSeparator" w:id="0">
    <w:p w:rsidR="00F3341B" w:rsidRDefault="00F3341B" w:rsidP="00F33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1B" w:rsidRDefault="00A97F83" w:rsidP="00F3341B">
    <w:pPr>
      <w:pStyle w:val="Kopfzeile"/>
      <w:jc w:val="right"/>
    </w:pPr>
    <w:r w:rsidRPr="004C1FEA">
      <w:t>Staatliches Bauamt Augsburg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0751"/>
    <w:multiLevelType w:val="hybridMultilevel"/>
    <w:tmpl w:val="44D4C6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863C4C"/>
    <w:multiLevelType w:val="hybridMultilevel"/>
    <w:tmpl w:val="880E090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85B1BDD"/>
    <w:multiLevelType w:val="hybridMultilevel"/>
    <w:tmpl w:val="5DCCCB6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5019285B"/>
    <w:multiLevelType w:val="hybridMultilevel"/>
    <w:tmpl w:val="4A9837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6694A46"/>
    <w:multiLevelType w:val="hybridMultilevel"/>
    <w:tmpl w:val="0A18B538"/>
    <w:lvl w:ilvl="0" w:tplc="1F901E42">
      <w:start w:val="1"/>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6740C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7947A0"/>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6A8D6720"/>
    <w:multiLevelType w:val="hybridMultilevel"/>
    <w:tmpl w:val="73CA6F3E"/>
    <w:lvl w:ilvl="0" w:tplc="1556CD2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2BF6B08"/>
    <w:multiLevelType w:val="hybridMultilevel"/>
    <w:tmpl w:val="9E1889DC"/>
    <w:lvl w:ilvl="0" w:tplc="584E4236">
      <w:start w:val="1"/>
      <w:numFmt w:val="bullet"/>
      <w:lvlText w:val="-"/>
      <w:lvlJc w:val="left"/>
      <w:pPr>
        <w:ind w:left="1080" w:hanging="360"/>
      </w:pPr>
      <w:rPr>
        <w:rFonts w:ascii="Arial" w:eastAsia="Arial"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52E29D7"/>
    <w:multiLevelType w:val="hybridMultilevel"/>
    <w:tmpl w:val="31DC1D00"/>
    <w:lvl w:ilvl="0" w:tplc="82F0B840">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6"/>
  </w:num>
  <w:num w:numId="5">
    <w:abstractNumId w:val="2"/>
  </w:num>
  <w:num w:numId="6">
    <w:abstractNumId w:val="8"/>
  </w:num>
  <w:num w:numId="7">
    <w:abstractNumId w:val="0"/>
  </w:num>
  <w:num w:numId="8">
    <w:abstractNumId w:val="3"/>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78A"/>
    <w:rsid w:val="00037605"/>
    <w:rsid w:val="00044FE8"/>
    <w:rsid w:val="00132CC6"/>
    <w:rsid w:val="00150FFD"/>
    <w:rsid w:val="00195CD2"/>
    <w:rsid w:val="001B59EC"/>
    <w:rsid w:val="001E212A"/>
    <w:rsid w:val="002629C6"/>
    <w:rsid w:val="00292E75"/>
    <w:rsid w:val="00307EA2"/>
    <w:rsid w:val="00385C3E"/>
    <w:rsid w:val="004206D6"/>
    <w:rsid w:val="004C1FEA"/>
    <w:rsid w:val="00504C2D"/>
    <w:rsid w:val="0053056D"/>
    <w:rsid w:val="005716D4"/>
    <w:rsid w:val="005D1FA7"/>
    <w:rsid w:val="006943F6"/>
    <w:rsid w:val="00767676"/>
    <w:rsid w:val="00785C80"/>
    <w:rsid w:val="008F6FFA"/>
    <w:rsid w:val="008F71E3"/>
    <w:rsid w:val="0093641F"/>
    <w:rsid w:val="009A7CBB"/>
    <w:rsid w:val="00A930B1"/>
    <w:rsid w:val="00A97F83"/>
    <w:rsid w:val="00AC14F7"/>
    <w:rsid w:val="00B07EEC"/>
    <w:rsid w:val="00B11B01"/>
    <w:rsid w:val="00B4057C"/>
    <w:rsid w:val="00BE4AD3"/>
    <w:rsid w:val="00BF578A"/>
    <w:rsid w:val="00C758E8"/>
    <w:rsid w:val="00D20D7D"/>
    <w:rsid w:val="00D42A9D"/>
    <w:rsid w:val="00D53BBE"/>
    <w:rsid w:val="00D66F9B"/>
    <w:rsid w:val="00D97DC3"/>
    <w:rsid w:val="00DD05A9"/>
    <w:rsid w:val="00DD7DAF"/>
    <w:rsid w:val="00E2060E"/>
    <w:rsid w:val="00E457BD"/>
    <w:rsid w:val="00E776F5"/>
    <w:rsid w:val="00F3341B"/>
    <w:rsid w:val="00FE6D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EEDC6-05ED-4180-BDE1-A8C1B57F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BF578A"/>
    <w:pPr>
      <w:widowControl w:val="0"/>
      <w:autoSpaceDE w:val="0"/>
      <w:autoSpaceDN w:val="0"/>
      <w:spacing w:after="0" w:line="240" w:lineRule="auto"/>
    </w:pPr>
    <w:rPr>
      <w:rFonts w:ascii="Arial" w:eastAsia="Arial" w:hAnsi="Arial" w:cs="Arial"/>
    </w:rPr>
  </w:style>
  <w:style w:type="paragraph" w:styleId="berschrift1">
    <w:name w:val="heading 1"/>
    <w:basedOn w:val="Standard"/>
    <w:next w:val="Standard"/>
    <w:link w:val="berschrift1Zchn"/>
    <w:uiPriority w:val="9"/>
    <w:qFormat/>
    <w:rsid w:val="00307EA2"/>
    <w:pPr>
      <w:keepNext/>
      <w:keepLines/>
      <w:widowControl/>
      <w:numPr>
        <w:numId w:val="4"/>
      </w:numPr>
      <w:autoSpaceDE/>
      <w:autoSpaceDN/>
      <w:spacing w:before="360" w:after="240"/>
      <w:outlineLvl w:val="0"/>
    </w:pPr>
    <w:rPr>
      <w:rFonts w:asciiTheme="majorHAnsi" w:eastAsiaTheme="majorEastAsia" w:hAnsiTheme="majorHAnsi" w:cstheme="majorBidi"/>
      <w:b/>
      <w:szCs w:val="32"/>
    </w:rPr>
  </w:style>
  <w:style w:type="paragraph" w:styleId="berschrift2">
    <w:name w:val="heading 2"/>
    <w:basedOn w:val="Standard"/>
    <w:next w:val="Standard"/>
    <w:link w:val="berschrift2Zchn"/>
    <w:uiPriority w:val="9"/>
    <w:unhideWhenUsed/>
    <w:qFormat/>
    <w:rsid w:val="00FE6DE5"/>
    <w:pPr>
      <w:keepNext/>
      <w:keepLines/>
      <w:widowControl/>
      <w:numPr>
        <w:ilvl w:val="1"/>
        <w:numId w:val="4"/>
      </w:numPr>
      <w:autoSpaceDE/>
      <w:autoSpaceDN/>
      <w:spacing w:before="360" w:after="240"/>
      <w:outlineLvl w:val="1"/>
    </w:pPr>
    <w:rPr>
      <w:rFonts w:asciiTheme="majorHAnsi" w:eastAsiaTheme="majorEastAsia" w:hAnsiTheme="majorHAnsi" w:cstheme="majorBidi"/>
      <w:szCs w:val="26"/>
    </w:rPr>
  </w:style>
  <w:style w:type="paragraph" w:styleId="berschrift3">
    <w:name w:val="heading 3"/>
    <w:basedOn w:val="Standard"/>
    <w:next w:val="Standard"/>
    <w:link w:val="berschrift3Zchn"/>
    <w:uiPriority w:val="9"/>
    <w:unhideWhenUsed/>
    <w:qFormat/>
    <w:rsid w:val="00FE6DE5"/>
    <w:pPr>
      <w:keepNext/>
      <w:keepLines/>
      <w:widowControl/>
      <w:numPr>
        <w:ilvl w:val="2"/>
        <w:numId w:val="4"/>
      </w:numPr>
      <w:autoSpaceDE/>
      <w:autoSpaceDN/>
      <w:spacing w:before="360" w:after="24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uiPriority w:val="9"/>
    <w:unhideWhenUsed/>
    <w:qFormat/>
    <w:rsid w:val="00FE6DE5"/>
    <w:pPr>
      <w:keepNext/>
      <w:keepLines/>
      <w:widowControl/>
      <w:numPr>
        <w:ilvl w:val="3"/>
        <w:numId w:val="4"/>
      </w:numPr>
      <w:autoSpaceDE/>
      <w:autoSpaceDN/>
      <w:spacing w:before="360" w:after="240"/>
      <w:ind w:left="862" w:hanging="862"/>
      <w:outlineLvl w:val="3"/>
    </w:pPr>
    <w:rPr>
      <w:rFonts w:asciiTheme="majorHAnsi" w:eastAsiaTheme="majorEastAsia" w:hAnsiTheme="majorHAnsi" w:cstheme="majorBidi"/>
      <w:iCs/>
    </w:rPr>
  </w:style>
  <w:style w:type="paragraph" w:styleId="berschrift5">
    <w:name w:val="heading 5"/>
    <w:basedOn w:val="Standard"/>
    <w:next w:val="Standard"/>
    <w:link w:val="berschrift5Zchn"/>
    <w:uiPriority w:val="9"/>
    <w:semiHidden/>
    <w:unhideWhenUsed/>
    <w:qFormat/>
    <w:rsid w:val="00FE6DE5"/>
    <w:pPr>
      <w:keepNext/>
      <w:keepLines/>
      <w:widowControl/>
      <w:numPr>
        <w:ilvl w:val="4"/>
        <w:numId w:val="4"/>
      </w:numPr>
      <w:autoSpaceDE/>
      <w:autoSpaceDN/>
      <w:spacing w:before="360" w:after="240"/>
      <w:ind w:left="1009" w:hanging="1009"/>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unhideWhenUsed/>
    <w:qFormat/>
    <w:rsid w:val="00FE6DE5"/>
    <w:pPr>
      <w:keepNext/>
      <w:keepLines/>
      <w:widowControl/>
      <w:numPr>
        <w:ilvl w:val="5"/>
        <w:numId w:val="4"/>
      </w:numPr>
      <w:autoSpaceDE/>
      <w:autoSpaceDN/>
      <w:spacing w:before="40" w:line="259" w:lineRule="auto"/>
      <w:outlineLvl w:val="5"/>
    </w:pPr>
    <w:rPr>
      <w:rFonts w:asciiTheme="majorHAnsi" w:eastAsiaTheme="majorEastAsia" w:hAnsiTheme="majorHAnsi" w:cstheme="majorBidi"/>
      <w:color w:val="0A1D34" w:themeColor="accent1" w:themeShade="7F"/>
    </w:rPr>
  </w:style>
  <w:style w:type="paragraph" w:styleId="berschrift7">
    <w:name w:val="heading 7"/>
    <w:basedOn w:val="Standard"/>
    <w:next w:val="Standard"/>
    <w:link w:val="berschrift7Zchn"/>
    <w:uiPriority w:val="9"/>
    <w:semiHidden/>
    <w:unhideWhenUsed/>
    <w:qFormat/>
    <w:rsid w:val="00FE6DE5"/>
    <w:pPr>
      <w:keepNext/>
      <w:keepLines/>
      <w:widowControl/>
      <w:numPr>
        <w:ilvl w:val="6"/>
        <w:numId w:val="4"/>
      </w:numPr>
      <w:autoSpaceDE/>
      <w:autoSpaceDN/>
      <w:spacing w:before="40" w:line="259" w:lineRule="auto"/>
      <w:outlineLvl w:val="6"/>
    </w:pPr>
    <w:rPr>
      <w:rFonts w:asciiTheme="majorHAnsi" w:eastAsiaTheme="majorEastAsia" w:hAnsiTheme="majorHAnsi" w:cstheme="majorBidi"/>
      <w:i/>
      <w:iCs/>
      <w:color w:val="0A1D34" w:themeColor="accent1" w:themeShade="7F"/>
    </w:rPr>
  </w:style>
  <w:style w:type="paragraph" w:styleId="berschrift8">
    <w:name w:val="heading 8"/>
    <w:basedOn w:val="Standard"/>
    <w:next w:val="Standard"/>
    <w:link w:val="berschrift8Zchn"/>
    <w:uiPriority w:val="9"/>
    <w:semiHidden/>
    <w:unhideWhenUsed/>
    <w:qFormat/>
    <w:rsid w:val="00FE6DE5"/>
    <w:pPr>
      <w:keepNext/>
      <w:keepLines/>
      <w:widowControl/>
      <w:numPr>
        <w:ilvl w:val="7"/>
        <w:numId w:val="4"/>
      </w:numPr>
      <w:autoSpaceDE/>
      <w:autoSpaceDN/>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E6DE5"/>
    <w:pPr>
      <w:keepNext/>
      <w:keepLines/>
      <w:widowControl/>
      <w:numPr>
        <w:ilvl w:val="8"/>
        <w:numId w:val="4"/>
      </w:numPr>
      <w:autoSpaceDE/>
      <w:autoSpaceDN/>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07EA2"/>
    <w:rPr>
      <w:rFonts w:asciiTheme="majorHAnsi" w:eastAsiaTheme="majorEastAsia" w:hAnsiTheme="majorHAnsi" w:cstheme="majorBidi"/>
      <w:b/>
      <w:szCs w:val="32"/>
    </w:rPr>
  </w:style>
  <w:style w:type="character" w:customStyle="1" w:styleId="berschrift2Zchn">
    <w:name w:val="Überschrift 2 Zchn"/>
    <w:basedOn w:val="Absatz-Standardschriftart"/>
    <w:link w:val="berschrift2"/>
    <w:uiPriority w:val="9"/>
    <w:rsid w:val="00307EA2"/>
    <w:rPr>
      <w:rFonts w:asciiTheme="majorHAnsi" w:eastAsiaTheme="majorEastAsia" w:hAnsiTheme="majorHAnsi" w:cstheme="majorBidi"/>
      <w:szCs w:val="26"/>
    </w:rPr>
  </w:style>
  <w:style w:type="character" w:customStyle="1" w:styleId="berschrift3Zchn">
    <w:name w:val="Überschrift 3 Zchn"/>
    <w:basedOn w:val="Absatz-Standardschriftart"/>
    <w:link w:val="berschrift3"/>
    <w:uiPriority w:val="9"/>
    <w:rsid w:val="00FE6DE5"/>
    <w:rPr>
      <w:rFonts w:asciiTheme="majorHAnsi" w:eastAsiaTheme="majorEastAsia" w:hAnsiTheme="majorHAnsi" w:cstheme="majorBidi"/>
      <w:szCs w:val="24"/>
    </w:rPr>
  </w:style>
  <w:style w:type="character" w:customStyle="1" w:styleId="berschrift4Zchn">
    <w:name w:val="Überschrift 4 Zchn"/>
    <w:basedOn w:val="Absatz-Standardschriftart"/>
    <w:link w:val="berschrift4"/>
    <w:uiPriority w:val="9"/>
    <w:rsid w:val="00FE6DE5"/>
    <w:rPr>
      <w:rFonts w:asciiTheme="majorHAnsi" w:eastAsiaTheme="majorEastAsia" w:hAnsiTheme="majorHAnsi" w:cstheme="majorBidi"/>
      <w:iCs/>
    </w:rPr>
  </w:style>
  <w:style w:type="character" w:customStyle="1" w:styleId="berschrift5Zchn">
    <w:name w:val="Überschrift 5 Zchn"/>
    <w:basedOn w:val="Absatz-Standardschriftart"/>
    <w:link w:val="berschrift5"/>
    <w:uiPriority w:val="9"/>
    <w:semiHidden/>
    <w:rsid w:val="00FE6DE5"/>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FE6DE5"/>
    <w:rPr>
      <w:rFonts w:asciiTheme="majorHAnsi" w:eastAsiaTheme="majorEastAsia" w:hAnsiTheme="majorHAnsi" w:cstheme="majorBidi"/>
      <w:color w:val="0A1D34" w:themeColor="accent1" w:themeShade="7F"/>
    </w:rPr>
  </w:style>
  <w:style w:type="character" w:customStyle="1" w:styleId="berschrift7Zchn">
    <w:name w:val="Überschrift 7 Zchn"/>
    <w:basedOn w:val="Absatz-Standardschriftart"/>
    <w:link w:val="berschrift7"/>
    <w:uiPriority w:val="9"/>
    <w:semiHidden/>
    <w:rsid w:val="00FE6DE5"/>
    <w:rPr>
      <w:rFonts w:asciiTheme="majorHAnsi" w:eastAsiaTheme="majorEastAsia" w:hAnsiTheme="majorHAnsi" w:cstheme="majorBidi"/>
      <w:i/>
      <w:iCs/>
      <w:color w:val="0A1D34" w:themeColor="accent1" w:themeShade="7F"/>
    </w:rPr>
  </w:style>
  <w:style w:type="character" w:customStyle="1" w:styleId="berschrift8Zchn">
    <w:name w:val="Überschrift 8 Zchn"/>
    <w:basedOn w:val="Absatz-Standardschriftart"/>
    <w:link w:val="berschrift8"/>
    <w:uiPriority w:val="9"/>
    <w:semiHidden/>
    <w:rsid w:val="00FE6DE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FE6DE5"/>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FE6DE5"/>
    <w:pPr>
      <w:widowControl/>
      <w:autoSpaceDE/>
      <w:autoSpaceDN/>
      <w:spacing w:after="240"/>
      <w:contextualSpacing/>
    </w:pPr>
    <w:rPr>
      <w:rFonts w:asciiTheme="majorHAnsi" w:eastAsiaTheme="majorEastAsia" w:hAnsiTheme="majorHAnsi" w:cstheme="majorBidi"/>
      <w:color w:val="2D5A96" w:themeColor="accent2"/>
      <w:spacing w:val="-10"/>
      <w:kern w:val="28"/>
      <w:sz w:val="32"/>
      <w:szCs w:val="56"/>
    </w:rPr>
  </w:style>
  <w:style w:type="character" w:customStyle="1" w:styleId="TitelZchn">
    <w:name w:val="Titel Zchn"/>
    <w:basedOn w:val="Absatz-Standardschriftart"/>
    <w:link w:val="Titel"/>
    <w:uiPriority w:val="10"/>
    <w:rsid w:val="00FE6DE5"/>
    <w:rPr>
      <w:rFonts w:asciiTheme="majorHAnsi" w:eastAsiaTheme="majorEastAsia" w:hAnsiTheme="majorHAnsi" w:cstheme="majorBidi"/>
      <w:color w:val="2D5A96" w:themeColor="accent2"/>
      <w:spacing w:val="-10"/>
      <w:kern w:val="28"/>
      <w:sz w:val="32"/>
      <w:szCs w:val="56"/>
    </w:rPr>
  </w:style>
  <w:style w:type="character" w:styleId="Hyperlink">
    <w:name w:val="Hyperlink"/>
    <w:basedOn w:val="Absatz-Standardschriftart"/>
    <w:uiPriority w:val="99"/>
    <w:semiHidden/>
    <w:unhideWhenUsed/>
    <w:rsid w:val="00BF578A"/>
    <w:rPr>
      <w:color w:val="0563C1" w:themeColor="hyperlink"/>
      <w:u w:val="single"/>
    </w:rPr>
  </w:style>
  <w:style w:type="paragraph" w:styleId="Listenabsatz">
    <w:name w:val="List Paragraph"/>
    <w:basedOn w:val="Standard"/>
    <w:uiPriority w:val="1"/>
    <w:qFormat/>
    <w:rsid w:val="00BF578A"/>
    <w:pPr>
      <w:spacing w:line="252" w:lineRule="exact"/>
      <w:ind w:left="764" w:hanging="361"/>
    </w:pPr>
  </w:style>
  <w:style w:type="paragraph" w:styleId="Kopfzeile">
    <w:name w:val="header"/>
    <w:basedOn w:val="Standard"/>
    <w:link w:val="KopfzeileZchn"/>
    <w:uiPriority w:val="99"/>
    <w:unhideWhenUsed/>
    <w:rsid w:val="00F3341B"/>
    <w:pPr>
      <w:tabs>
        <w:tab w:val="center" w:pos="4536"/>
        <w:tab w:val="right" w:pos="9072"/>
      </w:tabs>
    </w:pPr>
  </w:style>
  <w:style w:type="character" w:customStyle="1" w:styleId="KopfzeileZchn">
    <w:name w:val="Kopfzeile Zchn"/>
    <w:basedOn w:val="Absatz-Standardschriftart"/>
    <w:link w:val="Kopfzeile"/>
    <w:uiPriority w:val="99"/>
    <w:rsid w:val="00F3341B"/>
    <w:rPr>
      <w:rFonts w:ascii="Arial" w:eastAsia="Arial" w:hAnsi="Arial" w:cs="Arial"/>
    </w:rPr>
  </w:style>
  <w:style w:type="paragraph" w:styleId="Fuzeile">
    <w:name w:val="footer"/>
    <w:basedOn w:val="Standard"/>
    <w:link w:val="FuzeileZchn"/>
    <w:uiPriority w:val="99"/>
    <w:unhideWhenUsed/>
    <w:rsid w:val="00F3341B"/>
    <w:pPr>
      <w:tabs>
        <w:tab w:val="center" w:pos="4536"/>
        <w:tab w:val="right" w:pos="9072"/>
      </w:tabs>
    </w:pPr>
  </w:style>
  <w:style w:type="character" w:customStyle="1" w:styleId="FuzeileZchn">
    <w:name w:val="Fußzeile Zchn"/>
    <w:basedOn w:val="Absatz-Standardschriftart"/>
    <w:link w:val="Fuzeile"/>
    <w:uiPriority w:val="99"/>
    <w:rsid w:val="00F3341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58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StBV">
  <a:themeElements>
    <a:clrScheme name="StBV-Farbschema">
      <a:dk1>
        <a:srgbClr val="000000"/>
      </a:dk1>
      <a:lt1>
        <a:srgbClr val="FFFFFF"/>
      </a:lt1>
      <a:dk2>
        <a:srgbClr val="525252"/>
      </a:dk2>
      <a:lt2>
        <a:srgbClr val="FFDD00"/>
      </a:lt2>
      <a:accent1>
        <a:srgbClr val="143C69"/>
      </a:accent1>
      <a:accent2>
        <a:srgbClr val="2D5A96"/>
      </a:accent2>
      <a:accent3>
        <a:srgbClr val="4B96AA"/>
      </a:accent3>
      <a:accent4>
        <a:srgbClr val="7F7F7F"/>
      </a:accent4>
      <a:accent5>
        <a:srgbClr val="008DC9"/>
      </a:accent5>
      <a:accent6>
        <a:srgbClr val="E2001A"/>
      </a:accent6>
      <a:hlink>
        <a:srgbClr val="0563C1"/>
      </a:hlink>
      <a:folHlink>
        <a:srgbClr val="954F72"/>
      </a:folHlink>
    </a:clrScheme>
    <a:fontScheme name="Blank">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3200" b="0" i="0" u="none" strike="noStrike" cap="none" normalizeH="0" baseline="0" smtClean="0">
            <a:ln>
              <a:noFill/>
            </a:ln>
            <a:solidFill>
              <a:schemeClr val="tx2"/>
            </a:solidFill>
            <a:effectLst/>
            <a:latin typeface="Arial" charset="0"/>
          </a:defRPr>
        </a:defP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3200" b="0" i="0" u="none" strike="noStrike" cap="none" normalizeH="0" baseline="0" smtClean="0">
            <a:ln>
              <a:noFill/>
            </a:ln>
            <a:solidFill>
              <a:schemeClr val="tx2"/>
            </a:solidFill>
            <a:effectLst/>
            <a:latin typeface="Arial" charset="0"/>
          </a:defRPr>
        </a:defPPr>
      </a:lstStyle>
    </a:lnDef>
  </a:objectDefaults>
  <a:extraClrSchemeLst>
    <a:extraClrScheme>
      <a:clrScheme name="Blank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Blank 13">
        <a:dk1>
          <a:srgbClr val="5F5F5F"/>
        </a:dk1>
        <a:lt1>
          <a:srgbClr val="FFFFFF"/>
        </a:lt1>
        <a:dk2>
          <a:srgbClr val="5F5F5F"/>
        </a:dk2>
        <a:lt2>
          <a:srgbClr val="B2B2B2"/>
        </a:lt2>
        <a:accent1>
          <a:srgbClr val="99CCFF"/>
        </a:accent1>
        <a:accent2>
          <a:srgbClr val="CCCCFF"/>
        </a:accent2>
        <a:accent3>
          <a:srgbClr val="FFFFFF"/>
        </a:accent3>
        <a:accent4>
          <a:srgbClr val="50505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14">
        <a:dk1>
          <a:srgbClr val="000000"/>
        </a:dk1>
        <a:lt1>
          <a:srgbClr val="FFFFFF"/>
        </a:lt1>
        <a:dk2>
          <a:srgbClr val="0082C1"/>
        </a:dk2>
        <a:lt2>
          <a:srgbClr val="808080"/>
        </a:lt2>
        <a:accent1>
          <a:srgbClr val="81D5FF"/>
        </a:accent1>
        <a:accent2>
          <a:srgbClr val="D20028"/>
        </a:accent2>
        <a:accent3>
          <a:srgbClr val="FFFFFF"/>
        </a:accent3>
        <a:accent4>
          <a:srgbClr val="000000"/>
        </a:accent4>
        <a:accent5>
          <a:srgbClr val="C1E7FF"/>
        </a:accent5>
        <a:accent6>
          <a:srgbClr val="BE0023"/>
        </a:accent6>
        <a:hlink>
          <a:srgbClr val="3333CC"/>
        </a:hlink>
        <a:folHlink>
          <a:srgbClr val="CC0000"/>
        </a:folHlink>
      </a:clrScheme>
      <a:clrMap bg1="lt1" tx1="dk1" bg2="lt2" tx2="dk2" accent1="accent1" accent2="accent2" accent3="accent3" accent4="accent4" accent5="accent5" accent6="accent6" hlink="hlink" folHlink="folHlink"/>
    </a:extraClrScheme>
    <a:extraClrScheme>
      <a:clrScheme name="Blank 15">
        <a:dk1>
          <a:srgbClr val="000000"/>
        </a:dk1>
        <a:lt1>
          <a:srgbClr val="FFFFFF"/>
        </a:lt1>
        <a:dk2>
          <a:srgbClr val="0082C1"/>
        </a:dk2>
        <a:lt2>
          <a:srgbClr val="808080"/>
        </a:lt2>
        <a:accent1>
          <a:srgbClr val="FFFF93"/>
        </a:accent1>
        <a:accent2>
          <a:srgbClr val="6699FF"/>
        </a:accent2>
        <a:accent3>
          <a:srgbClr val="FFFFFF"/>
        </a:accent3>
        <a:accent4>
          <a:srgbClr val="000000"/>
        </a:accent4>
        <a:accent5>
          <a:srgbClr val="FFFFC8"/>
        </a:accent5>
        <a:accent6>
          <a:srgbClr val="5C8AE7"/>
        </a:accent6>
        <a:hlink>
          <a:srgbClr val="0066CC"/>
        </a:hlink>
        <a:folHlink>
          <a:srgbClr val="CC0000"/>
        </a:folHlink>
      </a:clrScheme>
      <a:clrMap bg1="lt1" tx1="dk1" bg2="lt2" tx2="dk2" accent1="accent1" accent2="accent2" accent3="accent3" accent4="accent4" accent5="accent5" accent6="accent6" hlink="hlink" folHlink="folHlink"/>
    </a:extraClrScheme>
    <a:extraClrScheme>
      <a:clrScheme name="Blank 16">
        <a:dk1>
          <a:srgbClr val="000000"/>
        </a:dk1>
        <a:lt1>
          <a:srgbClr val="FFFFFF"/>
        </a:lt1>
        <a:dk2>
          <a:srgbClr val="000000"/>
        </a:dk2>
        <a:lt2>
          <a:srgbClr val="808080"/>
        </a:lt2>
        <a:accent1>
          <a:srgbClr val="FFFF93"/>
        </a:accent1>
        <a:accent2>
          <a:srgbClr val="6699FF"/>
        </a:accent2>
        <a:accent3>
          <a:srgbClr val="FFFFFF"/>
        </a:accent3>
        <a:accent4>
          <a:srgbClr val="000000"/>
        </a:accent4>
        <a:accent5>
          <a:srgbClr val="FFFFC8"/>
        </a:accent5>
        <a:accent6>
          <a:srgbClr val="5C8AE7"/>
        </a:accent6>
        <a:hlink>
          <a:srgbClr val="0066CC"/>
        </a:hlink>
        <a:folHlink>
          <a:srgbClr val="CC0000"/>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StBV" id="{2DF0C62D-D757-4EA7-8B44-E4A6F3524E3E}" vid="{5A97210B-F198-4CCC-B4E1-FEBEAE5C39C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4521</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Staatsbauverwaltung</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Herrmann, Oliver (Landesbaudirektion)</dc:creator>
  <cp:keywords/>
  <dc:description/>
  <cp:lastModifiedBy>Jantos, Anne (StBA Augsburg)</cp:lastModifiedBy>
  <cp:revision>2</cp:revision>
  <dcterms:created xsi:type="dcterms:W3CDTF">2025-05-22T06:50:00Z</dcterms:created>
  <dcterms:modified xsi:type="dcterms:W3CDTF">2025-05-22T06:50:00Z</dcterms:modified>
</cp:coreProperties>
</file>